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272A" w14:textId="004953FB" w:rsidR="00002F95" w:rsidRPr="00FE5686" w:rsidRDefault="00FE5686" w:rsidP="004A346E">
      <w:pPr>
        <w:pStyle w:val="Els-Author"/>
        <w:spacing w:after="240"/>
        <w:rPr>
          <w:b/>
          <w:sz w:val="32"/>
          <w:szCs w:val="34"/>
        </w:rPr>
      </w:pPr>
      <w:r w:rsidRPr="00FE5686">
        <w:rPr>
          <w:b/>
          <w:sz w:val="32"/>
        </w:rPr>
        <w:fldChar w:fldCharType="begin"/>
      </w:r>
      <w:r w:rsidRPr="00FE5686">
        <w:rPr>
          <w:b/>
          <w:sz w:val="32"/>
        </w:rPr>
        <w:instrText xml:space="preserve"> MACROBUTTON NoMacro Click here, type the title of your paper, Capitalize first letter</w:instrText>
      </w:r>
      <w:r w:rsidRPr="00FE5686">
        <w:rPr>
          <w:b/>
          <w:sz w:val="32"/>
        </w:rPr>
        <w:fldChar w:fldCharType="end"/>
      </w:r>
    </w:p>
    <w:p w14:paraId="1FB45B0A" w14:textId="77777777" w:rsidR="004A346E" w:rsidRPr="004A346E" w:rsidRDefault="00FE5686" w:rsidP="004A346E">
      <w:pPr>
        <w:spacing w:after="240"/>
        <w:jc w:val="center"/>
        <w:rPr>
          <w:sz w:val="26"/>
          <w:szCs w:val="26"/>
          <w:lang w:val="en-US"/>
        </w:rPr>
      </w:pPr>
      <w:r w:rsidRPr="00FE5686">
        <w:rPr>
          <w:sz w:val="26"/>
          <w:szCs w:val="26"/>
        </w:rPr>
        <w:fldChar w:fldCharType="begin"/>
      </w:r>
      <w:r w:rsidRPr="00FE5686">
        <w:rPr>
          <w:sz w:val="26"/>
          <w:szCs w:val="26"/>
        </w:rPr>
        <w:instrText xml:space="preserve"> MACROBUTTON NoMacro First Author</w:instrText>
      </w:r>
      <w:r w:rsidRPr="00FE5686">
        <w:rPr>
          <w:sz w:val="26"/>
          <w:szCs w:val="26"/>
          <w:vertAlign w:val="superscript"/>
        </w:rPr>
        <w:instrText>a</w:instrText>
      </w:r>
      <w:r w:rsidRPr="00FE5686">
        <w:rPr>
          <w:sz w:val="26"/>
          <w:szCs w:val="26"/>
        </w:rPr>
        <w:instrText>, Second Author</w:instrText>
      </w:r>
      <w:r w:rsidRPr="00FE5686">
        <w:rPr>
          <w:sz w:val="26"/>
          <w:szCs w:val="26"/>
          <w:vertAlign w:val="superscript"/>
        </w:rPr>
        <w:instrText>b</w:instrText>
      </w:r>
      <w:r w:rsidRPr="00FE5686">
        <w:rPr>
          <w:sz w:val="26"/>
          <w:szCs w:val="26"/>
        </w:rPr>
        <w:instrText>, Third Author</w:instrText>
      </w:r>
      <w:r w:rsidRPr="00FE5686">
        <w:rPr>
          <w:sz w:val="26"/>
          <w:szCs w:val="26"/>
          <w:vertAlign w:val="superscript"/>
        </w:rPr>
        <w:instrText>a,b,</w:instrText>
      </w:r>
      <w:r w:rsidRPr="00FE5686">
        <w:rPr>
          <w:sz w:val="26"/>
          <w:szCs w:val="26"/>
          <w:lang w:val="en-US"/>
        </w:rPr>
        <w:fldChar w:fldCharType="end"/>
      </w:r>
      <w:r>
        <w:rPr>
          <w:rStyle w:val="FootnoteReference"/>
          <w:lang w:eastAsia="zh-CN"/>
        </w:rPr>
        <w:footnoteReference w:customMarkFollows="1" w:id="1"/>
        <w:t>*</w:t>
      </w:r>
    </w:p>
    <w:p w14:paraId="65154DDF" w14:textId="77777777" w:rsidR="00E30E5F" w:rsidRPr="00E30E5F" w:rsidRDefault="00FE5686" w:rsidP="00002F95">
      <w:pPr>
        <w:pStyle w:val="Els-Affiliation"/>
        <w:rPr>
          <w:i w:val="0"/>
        </w:rPr>
      </w:pPr>
      <w:r w:rsidRPr="00302779">
        <w:rPr>
          <w:i w:val="0"/>
        </w:rPr>
        <w:fldChar w:fldCharType="begin"/>
      </w:r>
      <w:r w:rsidRPr="00302779">
        <w:rPr>
          <w:i w:val="0"/>
        </w:rPr>
        <w:instrText xml:space="preserve"> MACROBUTTON NoMacro </w:instrText>
      </w:r>
      <w:r w:rsidRPr="00302779">
        <w:rPr>
          <w:i w:val="0"/>
          <w:vertAlign w:val="superscript"/>
        </w:rPr>
        <w:instrText>a</w:instrText>
      </w:r>
      <w:r w:rsidRPr="00302779">
        <w:rPr>
          <w:i w:val="0"/>
        </w:rPr>
        <w:instrText>First affiliation, Address, City and Postcode, Country</w:instrText>
      </w:r>
      <w:r w:rsidRPr="00302779">
        <w:rPr>
          <w:i w:val="0"/>
        </w:rPr>
        <w:fldChar w:fldCharType="end"/>
      </w:r>
    </w:p>
    <w:p w14:paraId="7D594989" w14:textId="77777777" w:rsidR="00E30E5F" w:rsidRDefault="00FE5686" w:rsidP="00E30E5F">
      <w:pPr>
        <w:pStyle w:val="Els-Affiliation"/>
        <w:rPr>
          <w:i w:val="0"/>
        </w:rPr>
      </w:pPr>
      <w:r w:rsidRPr="00302779">
        <w:rPr>
          <w:i w:val="0"/>
        </w:rPr>
        <w:fldChar w:fldCharType="begin"/>
      </w:r>
      <w:r w:rsidRPr="00302779">
        <w:rPr>
          <w:i w:val="0"/>
        </w:rPr>
        <w:instrText xml:space="preserve"> MACROBUTTON NoMacro </w:instrText>
      </w:r>
      <w:r w:rsidRPr="00302779">
        <w:rPr>
          <w:i w:val="0"/>
          <w:vertAlign w:val="superscript"/>
        </w:rPr>
        <w:instrText>b</w:instrText>
      </w:r>
      <w:r w:rsidRPr="00302779">
        <w:rPr>
          <w:i w:val="0"/>
        </w:rPr>
        <w:instrText>Second affiliation, Address, City and Postcode, Country</w:instrText>
      </w:r>
      <w:r w:rsidRPr="00302779">
        <w:rPr>
          <w:i w:val="0"/>
        </w:rPr>
        <w:fldChar w:fldCharType="end"/>
      </w:r>
    </w:p>
    <w:p w14:paraId="656711B1" w14:textId="77777777" w:rsidR="00E30E5F" w:rsidRPr="00E86B55" w:rsidRDefault="00E30E5F" w:rsidP="00E30E5F">
      <w:pPr>
        <w:pStyle w:val="Els-Affiliation"/>
        <w:rPr>
          <w:rFonts w:eastAsiaTheme="minorEastAsia"/>
          <w:i w:val="0"/>
          <w:lang w:eastAsia="ko-KR"/>
        </w:rPr>
      </w:pPr>
    </w:p>
    <w:p w14:paraId="3E1E9622" w14:textId="77777777" w:rsidR="00E30E5F" w:rsidRDefault="00E30E5F" w:rsidP="00E86B55">
      <w:pPr>
        <w:pStyle w:val="Els-Affiliation"/>
        <w:pBdr>
          <w:bottom w:val="single" w:sz="6" w:space="1" w:color="auto"/>
        </w:pBdr>
        <w:jc w:val="left"/>
        <w:rPr>
          <w:i w:val="0"/>
        </w:rPr>
        <w:sectPr w:rsidR="00E30E5F" w:rsidSect="008E3274">
          <w:headerReference w:type="default" r:id="rId8"/>
          <w:footerReference w:type="even" r:id="rId9"/>
          <w:footerReference w:type="default" r:id="rId10"/>
          <w:headerReference w:type="first" r:id="rId11"/>
          <w:footerReference w:type="first" r:id="rId12"/>
          <w:pgSz w:w="11906" w:h="16838"/>
          <w:pgMar w:top="1440" w:right="1701" w:bottom="1440" w:left="1440" w:header="907" w:footer="1191" w:gutter="0"/>
          <w:cols w:space="425"/>
          <w:titlePg/>
          <w:docGrid w:linePitch="360"/>
        </w:sectPr>
      </w:pPr>
    </w:p>
    <w:p w14:paraId="3672603B" w14:textId="77777777" w:rsidR="00E86B55" w:rsidRPr="00E86B55" w:rsidRDefault="00E86B55" w:rsidP="00E86B55">
      <w:pPr>
        <w:pStyle w:val="Els-Abstract-head"/>
        <w:rPr>
          <w:rFonts w:eastAsiaTheme="minorEastAsia"/>
          <w:sz w:val="20"/>
          <w:lang w:eastAsia="ko-KR"/>
        </w:rPr>
      </w:pPr>
      <w:r w:rsidRPr="00E86B55">
        <w:rPr>
          <w:rFonts w:eastAsiaTheme="minorEastAsia" w:hint="eastAsia"/>
          <w:sz w:val="20"/>
          <w:lang w:eastAsia="ko-KR"/>
        </w:rPr>
        <w:t>Abstract</w:t>
      </w:r>
    </w:p>
    <w:p w14:paraId="5CE29505" w14:textId="06516B71" w:rsidR="00002F95" w:rsidRPr="00E86B55" w:rsidRDefault="0038648E" w:rsidP="00E86B55">
      <w:pPr>
        <w:pStyle w:val="Els-Abstract-text"/>
        <w:rPr>
          <w:sz w:val="20"/>
        </w:rPr>
      </w:pPr>
      <w:r>
        <w:rPr>
          <w:sz w:val="20"/>
        </w:rPr>
        <w:t>The</w:t>
      </w:r>
      <w:r w:rsidR="00E30E5F">
        <w:rPr>
          <w:sz w:val="20"/>
        </w:rPr>
        <w:t xml:space="preserve"> abstract text </w:t>
      </w:r>
      <w:r>
        <w:rPr>
          <w:sz w:val="20"/>
        </w:rPr>
        <w:t xml:space="preserve">is placed </w:t>
      </w:r>
      <w:r w:rsidR="00E30E5F">
        <w:rPr>
          <w:sz w:val="20"/>
        </w:rPr>
        <w:t>here.</w:t>
      </w:r>
      <w:r w:rsidR="00E86B55">
        <w:rPr>
          <w:sz w:val="20"/>
        </w:rPr>
        <w:t xml:space="preserve"> </w:t>
      </w:r>
      <w:r w:rsidR="00E86B55" w:rsidRPr="00E86B55">
        <w:rPr>
          <w:sz w:val="20"/>
        </w:rPr>
        <w:t>The abstract should be no longer than 1</w:t>
      </w:r>
      <w:r w:rsidR="00B2348E">
        <w:rPr>
          <w:sz w:val="20"/>
        </w:rPr>
        <w:t>8</w:t>
      </w:r>
      <w:r w:rsidR="00E86B55" w:rsidRPr="00E86B55">
        <w:rPr>
          <w:sz w:val="20"/>
        </w:rPr>
        <w:t>0 words.</w:t>
      </w:r>
      <w:r w:rsidR="00E86B55" w:rsidRPr="00E86B55">
        <w:t xml:space="preserve"> </w:t>
      </w:r>
      <w:r w:rsidR="00E86B55" w:rsidRPr="00E86B55">
        <w:rPr>
          <w:sz w:val="20"/>
        </w:rPr>
        <w:t>It should state clearly the objective of the work, give a concise and factual description of the contents, and present the important conclusions.</w:t>
      </w:r>
    </w:p>
    <w:p w14:paraId="7B7BB5A2" w14:textId="77777777" w:rsidR="00002F95" w:rsidRPr="00333DD2" w:rsidRDefault="00002F95" w:rsidP="00002F95">
      <w:pPr>
        <w:rPr>
          <w:lang w:val="en-US"/>
        </w:rPr>
      </w:pPr>
    </w:p>
    <w:p w14:paraId="53F3F95E" w14:textId="42423036" w:rsidR="00002F95" w:rsidRDefault="00002F95" w:rsidP="00002F95">
      <w:pPr>
        <w:pStyle w:val="Els-Abstract-Copyright"/>
        <w:spacing w:after="0"/>
      </w:pPr>
      <w:r>
        <w:t>© HPC20</w:t>
      </w:r>
      <w:r w:rsidR="005F4C39">
        <w:t>2</w:t>
      </w:r>
      <w:r w:rsidR="00C97CBB">
        <w:t>3</w:t>
      </w:r>
      <w:r>
        <w:t>.</w:t>
      </w:r>
    </w:p>
    <w:p w14:paraId="51B26C2E" w14:textId="0C199238" w:rsidR="00002F95" w:rsidRDefault="00002F95" w:rsidP="00002F95">
      <w:pPr>
        <w:pStyle w:val="Els-Abstract-Copyright"/>
        <w:spacing w:after="0"/>
      </w:pPr>
      <w:r>
        <w:t xml:space="preserve">Selection and/or peer-review under </w:t>
      </w:r>
      <w:r w:rsidR="0038648E">
        <w:t xml:space="preserve">the </w:t>
      </w:r>
      <w:r>
        <w:t xml:space="preserve">responsibility of </w:t>
      </w:r>
      <w:r w:rsidRPr="00C327F3">
        <w:t>the organizers of</w:t>
      </w:r>
      <w:r>
        <w:t xml:space="preserve"> the</w:t>
      </w:r>
      <w:r w:rsidRPr="00C327F3">
        <w:t xml:space="preserve"> </w:t>
      </w:r>
      <w:r w:rsidR="0038648E">
        <w:t>14</w:t>
      </w:r>
      <w:r w:rsidR="0038648E" w:rsidRPr="0038648E">
        <w:rPr>
          <w:vertAlign w:val="superscript"/>
        </w:rPr>
        <w:t>th</w:t>
      </w:r>
      <w:r w:rsidR="0038648E">
        <w:t xml:space="preserve"> </w:t>
      </w:r>
      <w:r>
        <w:t xml:space="preserve">IEA Heat Pump Conference </w:t>
      </w:r>
      <w:r w:rsidR="00FE5686">
        <w:t>202</w:t>
      </w:r>
      <w:r w:rsidR="0038648E">
        <w:t>3</w:t>
      </w:r>
      <w:r>
        <w:t>.</w:t>
      </w:r>
    </w:p>
    <w:p w14:paraId="44ED032B" w14:textId="77777777" w:rsidR="00002F95" w:rsidRDefault="00002F95" w:rsidP="00002F95">
      <w:pPr>
        <w:pStyle w:val="Els-Abstract-Copyright"/>
        <w:spacing w:after="0"/>
        <w:rPr>
          <w:lang w:eastAsia="zh-CN"/>
        </w:rPr>
      </w:pPr>
    </w:p>
    <w:p w14:paraId="539F5605" w14:textId="77777777" w:rsidR="00002F95" w:rsidRPr="00E30E5F" w:rsidRDefault="00E30E5F" w:rsidP="00E30E5F">
      <w:pPr>
        <w:pStyle w:val="Els-keywords"/>
        <w:jc w:val="both"/>
        <w:rPr>
          <w:i/>
        </w:rPr>
      </w:pPr>
      <w:r w:rsidRPr="00E30E5F">
        <w:rPr>
          <w:i/>
        </w:rPr>
        <w:t>Keywords: Type your keywords here, separated by semicolons ;</w:t>
      </w:r>
    </w:p>
    <w:p w14:paraId="22B3F002" w14:textId="0F2BE53D" w:rsidR="00002F95" w:rsidRDefault="00002F95" w:rsidP="00002F95">
      <w:pPr>
        <w:pStyle w:val="Els-1storder-head"/>
        <w:jc w:val="both"/>
      </w:pPr>
      <w:r>
        <w:fldChar w:fldCharType="begin"/>
      </w:r>
      <w:r>
        <w:instrText xml:space="preserve"> MACROBUTTON NoMacro </w:instrText>
      </w:r>
      <w:r w:rsidR="00E47BB4">
        <w:instrText>Introduction</w:instrText>
      </w:r>
      <w:r>
        <w:fldChar w:fldCharType="end"/>
      </w:r>
    </w:p>
    <w:p w14:paraId="3F96484E" w14:textId="47BA3540" w:rsidR="00E47BB4" w:rsidRDefault="00E47BB4" w:rsidP="00D010F4">
      <w:pPr>
        <w:pStyle w:val="Els-body-text"/>
      </w:pPr>
      <w:r>
        <w:t>This template should be used to prepare conference papers for the 14</w:t>
      </w:r>
      <w:r w:rsidRPr="00E47BB4">
        <w:rPr>
          <w:vertAlign w:val="superscript"/>
        </w:rPr>
        <w:t>th</w:t>
      </w:r>
      <w:r>
        <w:t xml:space="preserve"> IEA Heat Pump Conference. </w:t>
      </w:r>
      <w:r w:rsidR="00B7057F">
        <w:t>I</w:t>
      </w:r>
      <w:r>
        <w:t>nstructions and guidelines for manuscript preparation</w:t>
      </w:r>
      <w:r w:rsidR="00B7057F">
        <w:t xml:space="preserve"> are provided below</w:t>
      </w:r>
      <w:r>
        <w:t>. Please replace th</w:t>
      </w:r>
      <w:r w:rsidR="005E093E">
        <w:t>is</w:t>
      </w:r>
      <w:r>
        <w:t xml:space="preserve"> with the text of your manuscript.</w:t>
      </w:r>
    </w:p>
    <w:p w14:paraId="3C8FEE09" w14:textId="064259A9" w:rsidR="005E093E" w:rsidRDefault="00E47BB4" w:rsidP="005E093E">
      <w:pPr>
        <w:pStyle w:val="Els-body-text"/>
      </w:pPr>
      <w:r>
        <w:t xml:space="preserve">Conference manuscripts must be in English and created in Microsoft Word using this template. </w:t>
      </w:r>
      <w:r w:rsidR="009436A4">
        <w:t>To aid in formatting, “s</w:t>
      </w:r>
      <w:r>
        <w:t>tyles</w:t>
      </w:r>
      <w:r w:rsidR="009436A4">
        <w:t>”</w:t>
      </w:r>
      <w:r>
        <w:t xml:space="preserve"> have been created for the various parts of the manuscript. Please use these styles when preparing the manuscript. In general, the text of the manuscript shall be Times New R</w:t>
      </w:r>
      <w:r w:rsidR="005E093E">
        <w:t>oman, 10</w:t>
      </w:r>
      <w:r w:rsidR="00200C5F">
        <w:t>-</w:t>
      </w:r>
      <w:r w:rsidR="005E093E">
        <w:t>pt</w:t>
      </w:r>
      <w:r w:rsidR="00200C5F">
        <w:t xml:space="preserve"> (using the “Els-</w:t>
      </w:r>
      <w:r w:rsidR="00963E42">
        <w:t>body-text” style)</w:t>
      </w:r>
      <w:r w:rsidR="005E093E">
        <w:t>. The full paper must not exceed 12 pages and 10MB. Each manuscript may contain a maximum of 10 figures (figures include graphs, photographs, charts, or drawings). Authors are responsible for making their contributions clear, concise, and accurate.</w:t>
      </w:r>
    </w:p>
    <w:p w14:paraId="11AD1D5D" w14:textId="1A8E469E" w:rsidR="005E093E" w:rsidRDefault="005E093E" w:rsidP="005E093E">
      <w:pPr>
        <w:pStyle w:val="Els-body-text"/>
      </w:pPr>
      <w:r w:rsidRPr="005E093E">
        <w:rPr>
          <w:b/>
          <w:bCs/>
        </w:rPr>
        <w:t>Manuscripts of a commercial nature, being irrelevant to heat pumps and having already been published will be rejected and will not be authorized for presentation.</w:t>
      </w:r>
      <w:r>
        <w:t xml:space="preserve"> The process of validation and acceptance and/or rejection of papers shall be under the authority of a Program Committee, which will not be held responsible for any errors appearing in the final text. Authors assume sole responsibility for their manuscript, both for its form and its substance, and are invited to check their manuscripts thoroughly before submittal.</w:t>
      </w:r>
    </w:p>
    <w:p w14:paraId="3C2AE26A" w14:textId="796EDC78" w:rsidR="005E093E" w:rsidRDefault="005E093E" w:rsidP="005E093E">
      <w:pPr>
        <w:pStyle w:val="Els-body-text"/>
      </w:pPr>
      <w:r>
        <w:t>At least one author/presenter is required to attend the 14</w:t>
      </w:r>
      <w:r w:rsidRPr="005E093E">
        <w:rPr>
          <w:vertAlign w:val="superscript"/>
        </w:rPr>
        <w:t>th</w:t>
      </w:r>
      <w:r>
        <w:t xml:space="preserve"> IEA Heat Pump conference to make a presentation </w:t>
      </w:r>
      <w:r w:rsidR="009436A4">
        <w:t xml:space="preserve">at </w:t>
      </w:r>
      <w:r>
        <w:t>the conference.</w:t>
      </w:r>
    </w:p>
    <w:p w14:paraId="4665ECEF" w14:textId="39005B39" w:rsidR="00002F95" w:rsidRPr="005F4C39" w:rsidRDefault="005E093E" w:rsidP="005E093E">
      <w:pPr>
        <w:pStyle w:val="Els-1storder-head"/>
      </w:pPr>
      <w:r>
        <w:t xml:space="preserve">Manuscript </w:t>
      </w:r>
      <w:r w:rsidR="00C67837">
        <w:t>Structure</w:t>
      </w:r>
    </w:p>
    <w:p w14:paraId="41C07C48" w14:textId="1D0D2E41" w:rsidR="00C67837" w:rsidRDefault="00B7057F" w:rsidP="00C67837">
      <w:pPr>
        <w:pStyle w:val="Els-body-text"/>
      </w:pPr>
      <w:r>
        <w:t>Manuscripts</w:t>
      </w:r>
      <w:r w:rsidR="00002F95">
        <w:t xml:space="preserve"> must be </w:t>
      </w:r>
      <w:r w:rsidR="00C67837">
        <w:t>submitted in</w:t>
      </w:r>
      <w:r w:rsidR="00002F95">
        <w:t xml:space="preserve"> </w:t>
      </w:r>
      <w:r w:rsidR="00C67837">
        <w:t>Microsoft</w:t>
      </w:r>
      <w:r w:rsidR="00002F95">
        <w:t xml:space="preserve"> Word format only and should be formatted for direct printing. Figures and tables should be embedded </w:t>
      </w:r>
      <w:r w:rsidR="00C67837">
        <w:t xml:space="preserve">directly in the document </w:t>
      </w:r>
      <w:r w:rsidR="00002F95">
        <w:t xml:space="preserve">and not supplied separately. Please </w:t>
      </w:r>
      <w:r w:rsidR="00C67837">
        <w:t>avoid s</w:t>
      </w:r>
      <w:r w:rsidR="00002F95">
        <w:t>pecial fonts</w:t>
      </w:r>
      <w:r w:rsidR="00C67837">
        <w:t xml:space="preserve"> that</w:t>
      </w:r>
      <w:r w:rsidR="00002F95">
        <w:t xml:space="preserve"> may cause problems during processing</w:t>
      </w:r>
      <w:r w:rsidR="00E86B55">
        <w:t>.</w:t>
      </w:r>
      <w:r w:rsidR="00C67837">
        <w:t xml:space="preserve"> Also, it is </w:t>
      </w:r>
      <w:r w:rsidR="00002F95">
        <w:t>strongly advised to use the ‘spellchecker’ function of MS Word</w:t>
      </w:r>
      <w:r w:rsidR="00C67837">
        <w:t xml:space="preserve"> to avoid spelling errors</w:t>
      </w:r>
      <w:r w:rsidR="00002F95">
        <w:t>.</w:t>
      </w:r>
    </w:p>
    <w:p w14:paraId="4E667886" w14:textId="1BB31F32" w:rsidR="00002F95" w:rsidRDefault="00C67837" w:rsidP="00C67837">
      <w:pPr>
        <w:pStyle w:val="Els-body-text"/>
      </w:pPr>
      <w:r>
        <w:t xml:space="preserve">The following outline is suggested when preparing </w:t>
      </w:r>
      <w:r w:rsidR="00002F95">
        <w:t>manuscripts:</w:t>
      </w:r>
    </w:p>
    <w:p w14:paraId="4C2A8F96" w14:textId="77777777" w:rsidR="00002F95" w:rsidRDefault="00002F95" w:rsidP="00D010F4">
      <w:pPr>
        <w:pStyle w:val="Els-bulletlist"/>
        <w:jc w:val="both"/>
      </w:pPr>
      <w:r>
        <w:t>Title</w:t>
      </w:r>
    </w:p>
    <w:p w14:paraId="17D33E58" w14:textId="77777777" w:rsidR="00002F95" w:rsidRDefault="00002F95" w:rsidP="00D010F4">
      <w:pPr>
        <w:pStyle w:val="Els-bulletlist"/>
        <w:jc w:val="both"/>
      </w:pPr>
      <w:r>
        <w:t>Authors</w:t>
      </w:r>
    </w:p>
    <w:p w14:paraId="1E0B6912" w14:textId="77777777" w:rsidR="00002F95" w:rsidRDefault="00002F95" w:rsidP="00D010F4">
      <w:pPr>
        <w:pStyle w:val="Els-bulletlist"/>
        <w:jc w:val="both"/>
      </w:pPr>
      <w:r>
        <w:t>Affiliations</w:t>
      </w:r>
    </w:p>
    <w:p w14:paraId="36CAACBC" w14:textId="77777777" w:rsidR="00002F95" w:rsidRDefault="00002F95" w:rsidP="00D010F4">
      <w:pPr>
        <w:pStyle w:val="Els-bulletlist"/>
        <w:jc w:val="both"/>
      </w:pPr>
      <w:r>
        <w:lastRenderedPageBreak/>
        <w:t>Abstract, Keywords</w:t>
      </w:r>
    </w:p>
    <w:p w14:paraId="18516FEE" w14:textId="77777777" w:rsidR="00002F95" w:rsidRDefault="00002F95" w:rsidP="00D010F4">
      <w:pPr>
        <w:pStyle w:val="Els-bulletlist"/>
        <w:jc w:val="both"/>
      </w:pPr>
      <w:r>
        <w:t>Main text (including figures and tables)</w:t>
      </w:r>
    </w:p>
    <w:p w14:paraId="073FC9D1" w14:textId="77777777" w:rsidR="00002F95" w:rsidRDefault="00002F95" w:rsidP="00D010F4">
      <w:pPr>
        <w:pStyle w:val="Els-bulletlist"/>
        <w:jc w:val="both"/>
      </w:pPr>
      <w:r>
        <w:t>Acknowledgements</w:t>
      </w:r>
    </w:p>
    <w:p w14:paraId="352E0DED" w14:textId="77777777" w:rsidR="00002F95" w:rsidRDefault="00002F95" w:rsidP="00D010F4">
      <w:pPr>
        <w:pStyle w:val="Els-bulletlist"/>
        <w:jc w:val="both"/>
      </w:pPr>
      <w:r>
        <w:t>References</w:t>
      </w:r>
    </w:p>
    <w:p w14:paraId="42D8FD03" w14:textId="5EC5E70A" w:rsidR="00002F95" w:rsidRDefault="00002F95" w:rsidP="00D010F4">
      <w:pPr>
        <w:pStyle w:val="Els-bulletlist"/>
        <w:jc w:val="both"/>
      </w:pPr>
      <w:r>
        <w:t>Appendix.</w:t>
      </w:r>
    </w:p>
    <w:p w14:paraId="196F339C" w14:textId="693D5375" w:rsidR="00002F95" w:rsidRDefault="00002F95" w:rsidP="00D010F4">
      <w:pPr>
        <w:pStyle w:val="Els-body-text"/>
      </w:pPr>
      <w:r>
        <w:t>Collate acknowledgements in a separate section at the end of the article and do not include them on the title page, as a footnote to the title or otherwise.</w:t>
      </w:r>
    </w:p>
    <w:p w14:paraId="5A1BA124" w14:textId="14B1FE66" w:rsidR="00002F95" w:rsidRDefault="00C67837" w:rsidP="00002F95">
      <w:pPr>
        <w:pStyle w:val="Els-body-text"/>
      </w:pPr>
      <w:r>
        <w:t xml:space="preserve">The main body text should use the “Els-body-text” style. </w:t>
      </w:r>
      <w:r w:rsidR="00002F95">
        <w:t xml:space="preserve">Bulleted lists may be included </w:t>
      </w:r>
      <w:r>
        <w:t>using the “Els-</w:t>
      </w:r>
      <w:proofErr w:type="spellStart"/>
      <w:r>
        <w:t>bulletlist</w:t>
      </w:r>
      <w:proofErr w:type="spellEnd"/>
      <w:r>
        <w:t>” style:</w:t>
      </w:r>
    </w:p>
    <w:p w14:paraId="7101C821" w14:textId="77777777" w:rsidR="00002F95" w:rsidRDefault="00002F95" w:rsidP="00002F95">
      <w:pPr>
        <w:pStyle w:val="Els-bulletlist"/>
        <w:jc w:val="both"/>
      </w:pPr>
      <w:r>
        <w:t>First point</w:t>
      </w:r>
    </w:p>
    <w:p w14:paraId="6C6782F6" w14:textId="77777777" w:rsidR="00002F95" w:rsidRDefault="00002F95" w:rsidP="00002F95">
      <w:pPr>
        <w:pStyle w:val="Els-bulletlist"/>
        <w:jc w:val="both"/>
      </w:pPr>
      <w:r>
        <w:t>Second point</w:t>
      </w:r>
    </w:p>
    <w:p w14:paraId="5A1803A3" w14:textId="77777777" w:rsidR="00002F95" w:rsidRDefault="00002F95" w:rsidP="00002F95">
      <w:pPr>
        <w:pStyle w:val="Els-bulletlist"/>
        <w:jc w:val="both"/>
      </w:pPr>
      <w:r>
        <w:t>And so on</w:t>
      </w:r>
    </w:p>
    <w:p w14:paraId="6650702F" w14:textId="3F1BD633" w:rsidR="00002F95" w:rsidRDefault="00002F95" w:rsidP="00002F95">
      <w:pPr>
        <w:pStyle w:val="Els-body-text"/>
      </w:pPr>
      <w:r>
        <w:t xml:space="preserve">Ensure that you return to the </w:t>
      </w:r>
      <w:r w:rsidR="00C67837">
        <w:t>“</w:t>
      </w:r>
      <w:r>
        <w:t>Els-body-text</w:t>
      </w:r>
      <w:r w:rsidR="00C67837">
        <w:t>”</w:t>
      </w:r>
      <w:r>
        <w:t xml:space="preserve"> style</w:t>
      </w:r>
      <w:r w:rsidR="00C67837">
        <w:t xml:space="preserve"> </w:t>
      </w:r>
      <w:r>
        <w:t xml:space="preserve">when you have completed your bulleted list. </w:t>
      </w:r>
    </w:p>
    <w:p w14:paraId="28D4552E" w14:textId="0D5D42E5" w:rsidR="00C67837" w:rsidRDefault="00C67837" w:rsidP="00002F95">
      <w:pPr>
        <w:pStyle w:val="Els-body-text"/>
      </w:pPr>
      <w:r>
        <w:t>D</w:t>
      </w:r>
      <w:r w:rsidR="00002F95">
        <w:t xml:space="preserve">o not alter the formatting and style layouts which have been </w:t>
      </w:r>
      <w:r>
        <w:t>created</w:t>
      </w:r>
      <w:r w:rsidR="00002F95">
        <w:t xml:space="preserve"> in this template document. All the required style</w:t>
      </w:r>
      <w:r>
        <w:t>s</w:t>
      </w:r>
      <w:r w:rsidR="00002F95">
        <w:t xml:space="preserve"> are provided in this document with the appropriate name supplied</w:t>
      </w:r>
      <w:r w:rsidR="00435D61">
        <w:t xml:space="preserve">, and styles which may be commonly used </w:t>
      </w:r>
      <w:r w:rsidR="00E735A1">
        <w:t xml:space="preserve">in the manuscript </w:t>
      </w:r>
      <w:r w:rsidR="00435D61">
        <w:t>include the following</w:t>
      </w:r>
      <w:r>
        <w:t>:</w:t>
      </w:r>
    </w:p>
    <w:p w14:paraId="245AA2DF" w14:textId="36341E7E" w:rsidR="00B7057F" w:rsidRDefault="00B7057F" w:rsidP="00435D61">
      <w:pPr>
        <w:pStyle w:val="Els-bulletlist"/>
      </w:pPr>
      <w:r>
        <w:t>Els-1storder-head</w:t>
      </w:r>
      <w:r w:rsidR="00435D61">
        <w:t>:  1</w:t>
      </w:r>
      <w:r w:rsidR="00435D61" w:rsidRPr="00435D61">
        <w:rPr>
          <w:vertAlign w:val="superscript"/>
        </w:rPr>
        <w:t>st</w:t>
      </w:r>
      <w:r w:rsidR="00435D61">
        <w:t xml:space="preserve"> order </w:t>
      </w:r>
      <w:r w:rsidR="00E735A1">
        <w:t xml:space="preserve">section </w:t>
      </w:r>
      <w:r w:rsidR="00435D61">
        <w:t>heading style with automatic numbering</w:t>
      </w:r>
    </w:p>
    <w:p w14:paraId="4AABB7D4" w14:textId="128E14D1" w:rsidR="00B7057F" w:rsidRDefault="00B7057F" w:rsidP="00435D61">
      <w:pPr>
        <w:pStyle w:val="Els-bulletlist"/>
      </w:pPr>
      <w:r>
        <w:t>Els-2ndorder-head</w:t>
      </w:r>
      <w:r w:rsidR="00435D61">
        <w:t>:  2</w:t>
      </w:r>
      <w:r w:rsidR="00435D61" w:rsidRPr="00435D61">
        <w:rPr>
          <w:vertAlign w:val="superscript"/>
        </w:rPr>
        <w:t>nd</w:t>
      </w:r>
      <w:r w:rsidR="00435D61">
        <w:t xml:space="preserve"> order </w:t>
      </w:r>
      <w:r w:rsidR="00E735A1">
        <w:t xml:space="preserve">section </w:t>
      </w:r>
      <w:r w:rsidR="00435D61">
        <w:t>heading style with automatic numbering</w:t>
      </w:r>
    </w:p>
    <w:p w14:paraId="1B45A98B" w14:textId="14BB96C4" w:rsidR="00B7057F" w:rsidRDefault="00B7057F" w:rsidP="00435D61">
      <w:pPr>
        <w:pStyle w:val="Els-bulletlist"/>
      </w:pPr>
      <w:r>
        <w:t>Els-3rdorder-head</w:t>
      </w:r>
      <w:r w:rsidR="00435D61">
        <w:t>:  3</w:t>
      </w:r>
      <w:r w:rsidR="00435D61" w:rsidRPr="00435D61">
        <w:rPr>
          <w:vertAlign w:val="superscript"/>
        </w:rPr>
        <w:t>rd</w:t>
      </w:r>
      <w:r w:rsidR="00435D61">
        <w:t xml:space="preserve"> order </w:t>
      </w:r>
      <w:r w:rsidR="00E735A1">
        <w:t xml:space="preserve">section </w:t>
      </w:r>
      <w:r w:rsidR="00435D61">
        <w:t>heading style with automatic numbering</w:t>
      </w:r>
    </w:p>
    <w:p w14:paraId="01FC9792" w14:textId="517423E6" w:rsidR="00B7057F" w:rsidRDefault="00B7057F" w:rsidP="00435D61">
      <w:pPr>
        <w:pStyle w:val="Els-bulletlist"/>
      </w:pPr>
      <w:r>
        <w:t>Els-4thorder-head</w:t>
      </w:r>
      <w:r w:rsidR="00435D61">
        <w:t>:  4</w:t>
      </w:r>
      <w:r w:rsidR="00435D61" w:rsidRPr="00435D61">
        <w:rPr>
          <w:vertAlign w:val="superscript"/>
        </w:rPr>
        <w:t>th</w:t>
      </w:r>
      <w:r w:rsidR="00435D61">
        <w:t xml:space="preserve"> order </w:t>
      </w:r>
      <w:r w:rsidR="00E735A1">
        <w:t xml:space="preserve">section </w:t>
      </w:r>
      <w:r w:rsidR="00435D61">
        <w:t>heading style with automatic numbering</w:t>
      </w:r>
    </w:p>
    <w:p w14:paraId="00DEED91" w14:textId="7CCB0D6B" w:rsidR="00B7057F" w:rsidRDefault="00B7057F" w:rsidP="00435D61">
      <w:pPr>
        <w:pStyle w:val="Els-bulletlist"/>
      </w:pPr>
      <w:r>
        <w:t>Els-Abstract-text</w:t>
      </w:r>
      <w:r w:rsidR="00435D61">
        <w:t>:  Text style for abstract</w:t>
      </w:r>
    </w:p>
    <w:p w14:paraId="6F18F557" w14:textId="3F007C2B" w:rsidR="00B7057F" w:rsidRDefault="00B7057F" w:rsidP="00435D61">
      <w:pPr>
        <w:pStyle w:val="Els-bulletlist"/>
      </w:pPr>
      <w:r>
        <w:t>Els-body-text</w:t>
      </w:r>
      <w:r w:rsidR="00435D61">
        <w:t>:  Text style for main body of manuscript</w:t>
      </w:r>
    </w:p>
    <w:p w14:paraId="36B039A9" w14:textId="7F0FA506" w:rsidR="00B7057F" w:rsidRDefault="00B7057F" w:rsidP="00435D61">
      <w:pPr>
        <w:pStyle w:val="Els-bulletlist"/>
      </w:pPr>
      <w:r>
        <w:t>Els-</w:t>
      </w:r>
      <w:proofErr w:type="spellStart"/>
      <w:r>
        <w:t>bulletlist</w:t>
      </w:r>
      <w:proofErr w:type="spellEnd"/>
      <w:r w:rsidR="00435D61">
        <w:t>:  Text style for bullet lists</w:t>
      </w:r>
    </w:p>
    <w:p w14:paraId="046B8343" w14:textId="0781D953" w:rsidR="00DC4AC2" w:rsidRDefault="00DC4AC2" w:rsidP="00435D61">
      <w:pPr>
        <w:pStyle w:val="Els-bulletlist"/>
      </w:pPr>
      <w:r>
        <w:t>Els-equation</w:t>
      </w:r>
      <w:r w:rsidR="00435D61">
        <w:t>:  Text style for equations</w:t>
      </w:r>
    </w:p>
    <w:p w14:paraId="39C43F9C" w14:textId="77777777" w:rsidR="00E735A1" w:rsidRDefault="00E735A1" w:rsidP="00E735A1">
      <w:pPr>
        <w:pStyle w:val="Els-bulletlist"/>
      </w:pPr>
      <w:r>
        <w:t>Els-figure-caption:  Text style for figure captions</w:t>
      </w:r>
    </w:p>
    <w:p w14:paraId="7E445734" w14:textId="15B2B524" w:rsidR="00DC4AC2" w:rsidRDefault="00DC4AC2" w:rsidP="00435D61">
      <w:pPr>
        <w:pStyle w:val="Els-bulletlist"/>
      </w:pPr>
      <w:r>
        <w:t>Els-keywords</w:t>
      </w:r>
      <w:r w:rsidR="00435D61">
        <w:t>:  Text style for keywords</w:t>
      </w:r>
    </w:p>
    <w:p w14:paraId="214FBB18" w14:textId="6343D6B0" w:rsidR="00DC4AC2" w:rsidRDefault="00DC4AC2" w:rsidP="00435D61">
      <w:pPr>
        <w:pStyle w:val="Els-bulletlist"/>
      </w:pPr>
      <w:r>
        <w:t>Els-reference</w:t>
      </w:r>
      <w:r w:rsidR="00435D61">
        <w:t>:  Text style for references</w:t>
      </w:r>
    </w:p>
    <w:p w14:paraId="09C0EFE0" w14:textId="45E769C5" w:rsidR="007306D2" w:rsidRDefault="007306D2" w:rsidP="00435D61">
      <w:pPr>
        <w:pStyle w:val="Els-bulletlist"/>
      </w:pPr>
      <w:r>
        <w:t>Els-table-caption:  Text style for table caption</w:t>
      </w:r>
    </w:p>
    <w:p w14:paraId="498D8F5F" w14:textId="4EC2298D" w:rsidR="00DC4AC2" w:rsidRDefault="00DC4AC2" w:rsidP="00435D61">
      <w:pPr>
        <w:pStyle w:val="Els-bulletlist"/>
      </w:pPr>
      <w:r>
        <w:t>Els-table-text</w:t>
      </w:r>
      <w:r w:rsidR="00435D61">
        <w:t>:  Text style for table text</w:t>
      </w:r>
    </w:p>
    <w:p w14:paraId="13CD5D08" w14:textId="445337D4" w:rsidR="007306D2" w:rsidRDefault="007306D2" w:rsidP="007306D2">
      <w:pPr>
        <w:pStyle w:val="Els-2ndorder-head"/>
      </w:pPr>
      <w:r>
        <w:t>Section headings</w:t>
      </w:r>
    </w:p>
    <w:p w14:paraId="4B83A13C" w14:textId="36FE7880" w:rsidR="007306D2" w:rsidRDefault="00E735A1" w:rsidP="007306D2">
      <w:pPr>
        <w:pStyle w:val="Els-body-text"/>
      </w:pPr>
      <w:r>
        <w:t>Use the section heading styles noted above. The section heading styles will automatically number the sections, and include the appropriate text formatting, line spacing and justification. T</w:t>
      </w:r>
      <w:r w:rsidR="007306D2">
        <w:t xml:space="preserve">he </w:t>
      </w:r>
      <w:r>
        <w:t>1</w:t>
      </w:r>
      <w:r w:rsidRPr="00E735A1">
        <w:rPr>
          <w:vertAlign w:val="superscript"/>
        </w:rPr>
        <w:t>st</w:t>
      </w:r>
      <w:r>
        <w:t xml:space="preserve"> level section headings should be </w:t>
      </w:r>
      <w:r w:rsidR="007306D2">
        <w:t>first letter capitalized and numbered consecutively, starting with the Introduction. Sub-section headings should be in capital and lower-case italic letters</w:t>
      </w:r>
      <w:r>
        <w:t>.</w:t>
      </w:r>
    </w:p>
    <w:p w14:paraId="47B924A9" w14:textId="0F85205F" w:rsidR="0087194E" w:rsidRDefault="009436A4" w:rsidP="0087194E">
      <w:pPr>
        <w:pStyle w:val="Els-2ndorder-head"/>
        <w:jc w:val="both"/>
      </w:pPr>
      <w:r>
        <w:t>R</w:t>
      </w:r>
      <w:r w:rsidR="0087194E">
        <w:t>eferences</w:t>
      </w:r>
    </w:p>
    <w:p w14:paraId="5B61885C" w14:textId="14494021" w:rsidR="0087194E" w:rsidRDefault="0087194E" w:rsidP="0087194E">
      <w:pPr>
        <w:pStyle w:val="Els-body-text"/>
      </w:pPr>
      <w:r>
        <w:t>References should be added at the end of the paper, and its corresponding citation will be added in the order of their appearance in the text. Authors should ensure that every reference in the text appears in the list of references and vice versa. Indicate references by [1], [2-3] in the text. The actual authors can be referred to, but the reference citation(s) must always be given. Some examples of how your references should be listed are given at the end of this template in the ‘References’ section, which will allow you to assemble your reference list according to the correct format and font size.</w:t>
      </w:r>
    </w:p>
    <w:p w14:paraId="3160D568" w14:textId="77777777" w:rsidR="00002F95" w:rsidRDefault="00002F95" w:rsidP="00435D61">
      <w:pPr>
        <w:pStyle w:val="Els-2ndorder-head"/>
      </w:pPr>
      <w:r>
        <w:t>Tables</w:t>
      </w:r>
    </w:p>
    <w:p w14:paraId="583BB9E8" w14:textId="097E1D85" w:rsidR="00435D61" w:rsidRDefault="00435D61" w:rsidP="00435D61">
      <w:pPr>
        <w:pStyle w:val="Els-body-text"/>
      </w:pPr>
      <w:r>
        <w:t xml:space="preserve">Introduce tables before inserting them and do so consecutively. Number the tables consecutively (Table 1, Table 2, Table 3, etc.) throughout. Use the </w:t>
      </w:r>
      <w:r w:rsidR="007306D2">
        <w:t>“Els-table-text” style for the table text (8-point Times New Roman font) and the “Els-table-caption” style for the table caption. The table caption appears centered above the table.</w:t>
      </w:r>
    </w:p>
    <w:p w14:paraId="6AE7D2F1" w14:textId="51AD0732" w:rsidR="00002F95" w:rsidRDefault="00002F95" w:rsidP="00435D61">
      <w:pPr>
        <w:pStyle w:val="Els-body-text"/>
      </w:pPr>
      <w:r>
        <w:t xml:space="preserve">Only horizontal lines should be used within a table, to distinguish the column headings from the body of the table, and immediately above and below the table. Tables must be embedded into the text and not supplied separately. </w:t>
      </w:r>
      <w:r w:rsidR="009436A4">
        <w:t>Table 1 b</w:t>
      </w:r>
      <w:r>
        <w:t>elow is an example which authors may find useful.</w:t>
      </w:r>
    </w:p>
    <w:p w14:paraId="5A94516C" w14:textId="77777777" w:rsidR="00002F95" w:rsidRPr="00B025E5" w:rsidRDefault="00002F95" w:rsidP="007306D2">
      <w:pPr>
        <w:pStyle w:val="Els-table-caption"/>
      </w:pPr>
      <w:r w:rsidRPr="00B025E5">
        <w:lastRenderedPageBreak/>
        <w:t>Table 1. An example of a table</w:t>
      </w:r>
    </w:p>
    <w:tbl>
      <w:tblPr>
        <w:tblW w:w="0" w:type="auto"/>
        <w:jc w:val="center"/>
        <w:tblLook w:val="01E0" w:firstRow="1" w:lastRow="1" w:firstColumn="1" w:lastColumn="1" w:noHBand="0" w:noVBand="0"/>
      </w:tblPr>
      <w:tblGrid>
        <w:gridCol w:w="3291"/>
        <w:gridCol w:w="1450"/>
        <w:gridCol w:w="1450"/>
      </w:tblGrid>
      <w:tr w:rsidR="00002F95" w:rsidRPr="00B025E5" w14:paraId="05ED4683" w14:textId="77777777" w:rsidTr="00BF7279">
        <w:trPr>
          <w:jc w:val="center"/>
        </w:trPr>
        <w:tc>
          <w:tcPr>
            <w:tcW w:w="3291" w:type="dxa"/>
            <w:tcBorders>
              <w:top w:val="single" w:sz="4" w:space="0" w:color="auto"/>
              <w:bottom w:val="single" w:sz="4" w:space="0" w:color="auto"/>
            </w:tcBorders>
          </w:tcPr>
          <w:p w14:paraId="07048F67" w14:textId="77777777" w:rsidR="00002F95" w:rsidRPr="00B025E5" w:rsidRDefault="00002F95" w:rsidP="00BF7279">
            <w:pPr>
              <w:pStyle w:val="Els-table-text"/>
              <w:jc w:val="both"/>
            </w:pPr>
            <w:r w:rsidRPr="00B025E5">
              <w:t>An example of a column heading</w:t>
            </w:r>
          </w:p>
        </w:tc>
        <w:tc>
          <w:tcPr>
            <w:tcW w:w="1450" w:type="dxa"/>
            <w:tcBorders>
              <w:top w:val="single" w:sz="4" w:space="0" w:color="auto"/>
              <w:bottom w:val="single" w:sz="4" w:space="0" w:color="auto"/>
            </w:tcBorders>
          </w:tcPr>
          <w:p w14:paraId="54FE1CDC" w14:textId="77777777" w:rsidR="00002F95" w:rsidRPr="00B025E5" w:rsidRDefault="00002F95" w:rsidP="00BF7279">
            <w:pPr>
              <w:pStyle w:val="Els-table-text"/>
              <w:jc w:val="both"/>
            </w:pPr>
            <w:r w:rsidRPr="00B025E5">
              <w:t>Column A (</w:t>
            </w:r>
            <w:r w:rsidRPr="00B025E5">
              <w:rPr>
                <w:i/>
              </w:rPr>
              <w:t>t</w:t>
            </w:r>
            <w:r w:rsidRPr="00B025E5">
              <w:t>)</w:t>
            </w:r>
          </w:p>
        </w:tc>
        <w:tc>
          <w:tcPr>
            <w:tcW w:w="1450" w:type="dxa"/>
            <w:tcBorders>
              <w:top w:val="single" w:sz="4" w:space="0" w:color="auto"/>
              <w:bottom w:val="single" w:sz="4" w:space="0" w:color="auto"/>
            </w:tcBorders>
          </w:tcPr>
          <w:p w14:paraId="33A617D6" w14:textId="77777777" w:rsidR="00002F95" w:rsidRPr="00B025E5" w:rsidRDefault="00002F95" w:rsidP="00BF7279">
            <w:pPr>
              <w:pStyle w:val="Els-table-text"/>
              <w:jc w:val="both"/>
            </w:pPr>
            <w:r w:rsidRPr="00B025E5">
              <w:t>Column B (</w:t>
            </w:r>
            <w:r w:rsidRPr="00B025E5">
              <w:rPr>
                <w:i/>
              </w:rPr>
              <w:t>T</w:t>
            </w:r>
            <w:r w:rsidRPr="00B025E5">
              <w:t>)</w:t>
            </w:r>
          </w:p>
        </w:tc>
      </w:tr>
      <w:tr w:rsidR="00002F95" w:rsidRPr="00B025E5" w14:paraId="7CF009F8" w14:textId="77777777" w:rsidTr="00BF7279">
        <w:trPr>
          <w:jc w:val="center"/>
        </w:trPr>
        <w:tc>
          <w:tcPr>
            <w:tcW w:w="3291" w:type="dxa"/>
            <w:tcBorders>
              <w:top w:val="single" w:sz="4" w:space="0" w:color="auto"/>
            </w:tcBorders>
          </w:tcPr>
          <w:p w14:paraId="7AB6B3ED" w14:textId="77777777" w:rsidR="00002F95" w:rsidRPr="00B025E5" w:rsidRDefault="00002F95" w:rsidP="00BF7279">
            <w:pPr>
              <w:pStyle w:val="Els-table-text"/>
              <w:jc w:val="both"/>
            </w:pPr>
            <w:r w:rsidRPr="00B025E5">
              <w:t>And an entry</w:t>
            </w:r>
          </w:p>
        </w:tc>
        <w:tc>
          <w:tcPr>
            <w:tcW w:w="1450" w:type="dxa"/>
            <w:tcBorders>
              <w:top w:val="single" w:sz="4" w:space="0" w:color="auto"/>
            </w:tcBorders>
          </w:tcPr>
          <w:p w14:paraId="4E218EF9" w14:textId="77777777" w:rsidR="00002F95" w:rsidRPr="00B025E5" w:rsidRDefault="00002F95" w:rsidP="00BF7279">
            <w:pPr>
              <w:pStyle w:val="Els-table-text"/>
              <w:jc w:val="both"/>
            </w:pPr>
            <w:r w:rsidRPr="00B025E5">
              <w:t>1</w:t>
            </w:r>
          </w:p>
        </w:tc>
        <w:tc>
          <w:tcPr>
            <w:tcW w:w="1450" w:type="dxa"/>
            <w:tcBorders>
              <w:top w:val="single" w:sz="4" w:space="0" w:color="auto"/>
            </w:tcBorders>
          </w:tcPr>
          <w:p w14:paraId="7876B44E" w14:textId="77777777" w:rsidR="00002F95" w:rsidRPr="00B025E5" w:rsidRDefault="00002F95" w:rsidP="00BF7279">
            <w:pPr>
              <w:pStyle w:val="Els-table-text"/>
              <w:jc w:val="both"/>
            </w:pPr>
            <w:r w:rsidRPr="00B025E5">
              <w:t>2</w:t>
            </w:r>
          </w:p>
        </w:tc>
      </w:tr>
      <w:tr w:rsidR="00002F95" w:rsidRPr="00B025E5" w14:paraId="4D2104C7" w14:textId="77777777" w:rsidTr="00BF7279">
        <w:trPr>
          <w:jc w:val="center"/>
        </w:trPr>
        <w:tc>
          <w:tcPr>
            <w:tcW w:w="3291" w:type="dxa"/>
          </w:tcPr>
          <w:p w14:paraId="1FBB7631" w14:textId="77777777" w:rsidR="00002F95" w:rsidRPr="00B025E5" w:rsidRDefault="00002F95" w:rsidP="00BF7279">
            <w:pPr>
              <w:pStyle w:val="Els-table-text"/>
              <w:jc w:val="both"/>
            </w:pPr>
            <w:r w:rsidRPr="00B025E5">
              <w:t>And another entry</w:t>
            </w:r>
          </w:p>
        </w:tc>
        <w:tc>
          <w:tcPr>
            <w:tcW w:w="1450" w:type="dxa"/>
          </w:tcPr>
          <w:p w14:paraId="75B1FC75" w14:textId="77777777" w:rsidR="00002F95" w:rsidRPr="00B025E5" w:rsidRDefault="00002F95" w:rsidP="00BF7279">
            <w:pPr>
              <w:pStyle w:val="Els-table-text"/>
              <w:jc w:val="both"/>
            </w:pPr>
            <w:r w:rsidRPr="00B025E5">
              <w:t>3</w:t>
            </w:r>
          </w:p>
        </w:tc>
        <w:tc>
          <w:tcPr>
            <w:tcW w:w="1450" w:type="dxa"/>
          </w:tcPr>
          <w:p w14:paraId="482EF95B" w14:textId="77777777" w:rsidR="00002F95" w:rsidRPr="00B025E5" w:rsidRDefault="00002F95" w:rsidP="00BF7279">
            <w:pPr>
              <w:pStyle w:val="Els-table-text"/>
              <w:jc w:val="both"/>
            </w:pPr>
            <w:r w:rsidRPr="00B025E5">
              <w:t>4</w:t>
            </w:r>
          </w:p>
        </w:tc>
      </w:tr>
      <w:tr w:rsidR="00002F95" w:rsidRPr="00B025E5" w14:paraId="1FA15676" w14:textId="77777777" w:rsidTr="00B025E5">
        <w:trPr>
          <w:trHeight w:val="80"/>
          <w:jc w:val="center"/>
        </w:trPr>
        <w:tc>
          <w:tcPr>
            <w:tcW w:w="3291" w:type="dxa"/>
            <w:tcBorders>
              <w:bottom w:val="single" w:sz="4" w:space="0" w:color="auto"/>
            </w:tcBorders>
          </w:tcPr>
          <w:p w14:paraId="06C135A4" w14:textId="77777777" w:rsidR="00002F95" w:rsidRPr="00B025E5" w:rsidRDefault="00002F95" w:rsidP="00BF7279">
            <w:pPr>
              <w:pStyle w:val="Els-table-text"/>
              <w:jc w:val="both"/>
            </w:pPr>
            <w:r w:rsidRPr="00B025E5">
              <w:t>And another entry</w:t>
            </w:r>
          </w:p>
        </w:tc>
        <w:tc>
          <w:tcPr>
            <w:tcW w:w="1450" w:type="dxa"/>
            <w:tcBorders>
              <w:bottom w:val="single" w:sz="4" w:space="0" w:color="auto"/>
            </w:tcBorders>
          </w:tcPr>
          <w:p w14:paraId="3D3384E8" w14:textId="77777777" w:rsidR="00002F95" w:rsidRPr="00B025E5" w:rsidRDefault="00002F95" w:rsidP="00BF7279">
            <w:pPr>
              <w:pStyle w:val="Els-table-text"/>
              <w:jc w:val="both"/>
            </w:pPr>
            <w:r w:rsidRPr="00B025E5">
              <w:t>5</w:t>
            </w:r>
          </w:p>
        </w:tc>
        <w:tc>
          <w:tcPr>
            <w:tcW w:w="1450" w:type="dxa"/>
            <w:tcBorders>
              <w:bottom w:val="single" w:sz="4" w:space="0" w:color="auto"/>
            </w:tcBorders>
          </w:tcPr>
          <w:p w14:paraId="7C7E9830" w14:textId="77777777" w:rsidR="00002F95" w:rsidRPr="00B025E5" w:rsidRDefault="00002F95" w:rsidP="00BF7279">
            <w:pPr>
              <w:pStyle w:val="Els-table-text"/>
              <w:jc w:val="both"/>
            </w:pPr>
            <w:r w:rsidRPr="00B025E5">
              <w:t>6</w:t>
            </w:r>
          </w:p>
        </w:tc>
      </w:tr>
    </w:tbl>
    <w:p w14:paraId="0B7EAB70" w14:textId="49A26EEF" w:rsidR="00002F95" w:rsidRDefault="00002F95" w:rsidP="007306D2">
      <w:pPr>
        <w:pStyle w:val="Els-body-text"/>
      </w:pPr>
    </w:p>
    <w:p w14:paraId="77869FFC" w14:textId="705E9A17" w:rsidR="007306D2" w:rsidRDefault="007306D2" w:rsidP="007306D2">
      <w:pPr>
        <w:pStyle w:val="Els-2ndorder-head"/>
      </w:pPr>
      <w:r>
        <w:t>Figures</w:t>
      </w:r>
    </w:p>
    <w:p w14:paraId="258099DF" w14:textId="5D4724E3" w:rsidR="008747CF" w:rsidRDefault="007306D2" w:rsidP="008747CF">
      <w:pPr>
        <w:pStyle w:val="Els-body-text"/>
      </w:pPr>
      <w:r>
        <w:t xml:space="preserve">All </w:t>
      </w:r>
      <w:r w:rsidR="008747CF">
        <w:t xml:space="preserve">figures, </w:t>
      </w:r>
      <w:r>
        <w:t xml:space="preserve">graphs, maps, or other non-text material must be </w:t>
      </w:r>
      <w:r w:rsidR="008747CF" w:rsidRPr="008747CF">
        <w:t xml:space="preserve">embedded into the </w:t>
      </w:r>
      <w:r w:rsidR="008747CF">
        <w:t xml:space="preserve">manuscript </w:t>
      </w:r>
      <w:r w:rsidR="008747CF" w:rsidRPr="008747CF">
        <w:t xml:space="preserve">and not supplied separately. Figures must be clean, clear, and sharply defined, computer-generated art. Lettering and symbols should be clearly defined either in the </w:t>
      </w:r>
      <w:r w:rsidR="008747CF">
        <w:t xml:space="preserve">figure </w:t>
      </w:r>
      <w:r w:rsidR="008747CF" w:rsidRPr="008747CF">
        <w:t>caption or in a legend provided as part of the figure.</w:t>
      </w:r>
      <w:r w:rsidR="008747CF">
        <w:t xml:space="preserve"> Introduce figures before inserting them and do so consecutively. Number the figures consecutively (Figure 1, Figure 2, Figure 3, etc.) throughout. Use the “Els-figure-caption” style for the figure caption. The figure caption appears centered below the figure. </w:t>
      </w:r>
      <w:r w:rsidR="009436A4">
        <w:t>Figure 1 b</w:t>
      </w:r>
      <w:r w:rsidR="008747CF">
        <w:t>elow is an example which authors may find useful.</w:t>
      </w:r>
    </w:p>
    <w:p w14:paraId="132ADF53" w14:textId="5A3BC7BF" w:rsidR="007306D2" w:rsidRDefault="008747CF" w:rsidP="007306D2">
      <w:pPr>
        <w:spacing w:line="360" w:lineRule="auto"/>
        <w:jc w:val="center"/>
      </w:pPr>
      <w:r>
        <w:rPr>
          <w:noProof/>
        </w:rPr>
        <w:drawing>
          <wp:inline distT="0" distB="0" distL="0" distR="0" wp14:anchorId="426AC593" wp14:editId="6D5A54DA">
            <wp:extent cx="2743200" cy="1234440"/>
            <wp:effectExtent l="0" t="0" r="0" b="381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1234440"/>
                    </a:xfrm>
                    <a:prstGeom prst="rect">
                      <a:avLst/>
                    </a:prstGeom>
                  </pic:spPr>
                </pic:pic>
              </a:graphicData>
            </a:graphic>
          </wp:inline>
        </w:drawing>
      </w:r>
    </w:p>
    <w:p w14:paraId="6EC641F9" w14:textId="37029BAA" w:rsidR="007306D2" w:rsidRDefault="007306D2" w:rsidP="00E735A1">
      <w:pPr>
        <w:pStyle w:val="Els-figure-caption"/>
      </w:pPr>
      <w:r>
        <w:t xml:space="preserve">Fig. 1. </w:t>
      </w:r>
      <w:r w:rsidR="008747CF">
        <w:t>Logo for the 14</w:t>
      </w:r>
      <w:r w:rsidR="008747CF" w:rsidRPr="008747CF">
        <w:rPr>
          <w:vertAlign w:val="superscript"/>
        </w:rPr>
        <w:t>th</w:t>
      </w:r>
      <w:r w:rsidR="008747CF">
        <w:t xml:space="preserve"> IEA Heat Pump Conference.</w:t>
      </w:r>
    </w:p>
    <w:p w14:paraId="508B85C2" w14:textId="1E88CFBA" w:rsidR="007306D2" w:rsidRDefault="007306D2" w:rsidP="007306D2">
      <w:pPr>
        <w:pStyle w:val="Els-2ndorder-head"/>
      </w:pPr>
      <w:r>
        <w:t>Equations</w:t>
      </w:r>
    </w:p>
    <w:p w14:paraId="0BB60BFE" w14:textId="66FB8FED" w:rsidR="00002F95" w:rsidRPr="00963E42" w:rsidRDefault="00002F95" w:rsidP="00D010F4">
      <w:pPr>
        <w:pStyle w:val="Els-body-text"/>
        <w:rPr>
          <w:bCs/>
          <w:iCs/>
        </w:rPr>
      </w:pPr>
      <w:r>
        <w:t xml:space="preserve">Equations and formulae should be typed and numbered consecutively with Arabic numerals in parentheses on the </w:t>
      </w:r>
      <w:r w:rsidR="00963E42">
        <w:t>right-hand</w:t>
      </w:r>
      <w:r>
        <w:t xml:space="preserve"> side of the page (if referred to explicitly in the text)</w:t>
      </w:r>
      <w:r w:rsidR="00963E42">
        <w:t>.</w:t>
      </w:r>
      <w:r w:rsidRPr="00963E42">
        <w:rPr>
          <w:bCs/>
          <w:iCs/>
        </w:rPr>
        <w:t xml:space="preserve"> </w:t>
      </w:r>
      <w:r w:rsidR="00963E42">
        <w:rPr>
          <w:bCs/>
          <w:iCs/>
        </w:rPr>
        <w:t xml:space="preserve">Use the “Els-equation” style to position the equation and equation number. </w:t>
      </w:r>
      <w:r w:rsidRPr="00963E42">
        <w:rPr>
          <w:bCs/>
          <w:iCs/>
        </w:rPr>
        <w:t xml:space="preserve">Formulas can be written with the Equation </w:t>
      </w:r>
      <w:r w:rsidR="00963E42">
        <w:rPr>
          <w:bCs/>
          <w:iCs/>
        </w:rPr>
        <w:t>editor found</w:t>
      </w:r>
      <w:r w:rsidRPr="00963E42">
        <w:rPr>
          <w:bCs/>
          <w:iCs/>
        </w:rPr>
        <w:t xml:space="preserve"> in Microsoft Word</w:t>
      </w:r>
      <w:r w:rsidR="00963E42">
        <w:rPr>
          <w:bCs/>
          <w:iCs/>
        </w:rPr>
        <w:t xml:space="preserve"> under the “Insert” menu.</w:t>
      </w:r>
    </w:p>
    <w:p w14:paraId="61F6CAD7" w14:textId="77777777" w:rsidR="00002F95" w:rsidRDefault="00A7700C" w:rsidP="00A7700C">
      <w:pPr>
        <w:pStyle w:val="Els-equation"/>
        <w:tabs>
          <w:tab w:val="clear" w:pos="4320"/>
          <w:tab w:val="center" w:pos="4253"/>
          <w:tab w:val="right" w:pos="8647"/>
        </w:tabs>
        <w:ind w:left="0"/>
        <w:jc w:val="both"/>
      </w:pPr>
      <w:r>
        <w:rPr>
          <w:i w:val="0"/>
          <w:noProof w:val="0"/>
          <w:sz w:val="22"/>
        </w:rPr>
        <w:tab/>
      </w:r>
      <m:oMath>
        <m:r>
          <w:rPr>
            <w:rFonts w:ascii="Cambria Math" w:hAnsi="Cambria Math"/>
            <w:sz w:val="22"/>
          </w:rPr>
          <m:t>ρ=</m:t>
        </m:r>
        <m:f>
          <m:fPr>
            <m:ctrlPr>
              <w:rPr>
                <w:rFonts w:ascii="Cambria Math" w:hAnsi="Cambria Math"/>
                <w:i w:val="0"/>
                <w:sz w:val="22"/>
              </w:rPr>
            </m:ctrlPr>
          </m:fPr>
          <m:num>
            <m:acc>
              <m:accPr>
                <m:chr m:val="⃗"/>
                <m:ctrlPr>
                  <w:rPr>
                    <w:rFonts w:ascii="Cambria Math" w:hAnsi="Cambria Math"/>
                    <w:sz w:val="22"/>
                  </w:rPr>
                </m:ctrlPr>
              </m:accPr>
              <m:e>
                <m:r>
                  <w:rPr>
                    <w:rFonts w:ascii="Cambria Math" w:hAnsi="Cambria Math"/>
                    <w:sz w:val="22"/>
                  </w:rPr>
                  <m:t>E</m:t>
                </m:r>
              </m:e>
            </m:acc>
          </m:num>
          <m:den>
            <m:sSub>
              <m:sSubPr>
                <m:ctrlPr>
                  <w:rPr>
                    <w:rFonts w:ascii="Cambria Math" w:hAnsi="Cambria Math"/>
                    <w:sz w:val="22"/>
                  </w:rPr>
                </m:ctrlPr>
              </m:sSubPr>
              <m:e>
                <m:r>
                  <w:rPr>
                    <w:rFonts w:ascii="Cambria Math" w:hAnsi="Cambria Math"/>
                    <w:sz w:val="22"/>
                  </w:rPr>
                  <m:t>J</m:t>
                </m:r>
              </m:e>
              <m:sub>
                <m:r>
                  <w:rPr>
                    <w:rFonts w:ascii="Cambria Math" w:hAnsi="Cambria Math"/>
                    <w:sz w:val="22"/>
                  </w:rPr>
                  <m:t>C</m:t>
                </m:r>
              </m:sub>
            </m:sSub>
            <m:d>
              <m:dPr>
                <m:ctrlPr>
                  <w:rPr>
                    <w:rFonts w:ascii="Cambria Math" w:hAnsi="Cambria Math"/>
                    <w:sz w:val="22"/>
                  </w:rPr>
                </m:ctrlPr>
              </m:dPr>
              <m:e>
                <m:r>
                  <w:rPr>
                    <w:rFonts w:ascii="Cambria Math" w:hAnsi="Cambria Math"/>
                    <w:sz w:val="22"/>
                  </w:rPr>
                  <m:t>T=</m:t>
                </m:r>
                <m:r>
                  <m:rPr>
                    <m:nor/>
                  </m:rPr>
                  <w:rPr>
                    <w:rFonts w:ascii="Cambria Math" w:hAnsi="Cambria Math"/>
                    <w:i w:val="0"/>
                    <w:sz w:val="22"/>
                  </w:rPr>
                  <m:t>const</m:t>
                </m:r>
              </m:e>
            </m:d>
            <m:r>
              <w:rPr>
                <w:rFonts w:ascii="Cambria Math" w:hAnsi="Cambria Math"/>
                <w:sz w:val="22"/>
              </w:rPr>
              <m:t>∙</m:t>
            </m:r>
            <m:d>
              <m:dPr>
                <m:begChr m:val="["/>
                <m:endChr m:val="]"/>
                <m:ctrlPr>
                  <w:rPr>
                    <w:rFonts w:ascii="Cambria Math" w:hAnsi="Cambria Math"/>
                    <w:sz w:val="22"/>
                  </w:rPr>
                </m:ctrlPr>
              </m:dPr>
              <m:e>
                <m:r>
                  <w:rPr>
                    <w:rFonts w:ascii="Cambria Math" w:hAnsi="Cambria Math"/>
                    <w:sz w:val="22"/>
                  </w:rPr>
                  <m:t>P∙</m:t>
                </m:r>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acc>
                              <m:accPr>
                                <m:chr m:val="⃗"/>
                                <m:ctrlPr>
                                  <w:rPr>
                                    <w:rFonts w:ascii="Cambria Math" w:hAnsi="Cambria Math"/>
                                    <w:sz w:val="22"/>
                                  </w:rPr>
                                </m:ctrlPr>
                              </m:accPr>
                              <m:e>
                                <m:r>
                                  <w:rPr>
                                    <w:rFonts w:ascii="Cambria Math" w:hAnsi="Cambria Math"/>
                                    <w:sz w:val="22"/>
                                  </w:rPr>
                                  <m:t>E</m:t>
                                </m:r>
                              </m:e>
                            </m:acc>
                          </m:num>
                          <m:den>
                            <m:sSub>
                              <m:sSubPr>
                                <m:ctrlPr>
                                  <w:rPr>
                                    <w:rFonts w:ascii="Cambria Math" w:hAnsi="Cambria Math"/>
                                    <w:sz w:val="22"/>
                                  </w:rPr>
                                </m:ctrlPr>
                              </m:sSubPr>
                              <m:e>
                                <m:r>
                                  <w:rPr>
                                    <w:rFonts w:ascii="Cambria Math" w:hAnsi="Cambria Math"/>
                                    <w:sz w:val="22"/>
                                  </w:rPr>
                                  <m:t>E</m:t>
                                </m:r>
                              </m:e>
                              <m:sub>
                                <m:r>
                                  <w:rPr>
                                    <w:rFonts w:ascii="Cambria Math" w:hAnsi="Cambria Math"/>
                                    <w:sz w:val="22"/>
                                  </w:rPr>
                                  <m:t>C</m:t>
                                </m:r>
                              </m:sub>
                            </m:sSub>
                          </m:den>
                        </m:f>
                      </m:e>
                    </m:d>
                  </m:e>
                  <m:sup>
                    <m:r>
                      <w:rPr>
                        <w:rFonts w:ascii="Cambria Math" w:hAnsi="Cambria Math"/>
                        <w:sz w:val="22"/>
                      </w:rPr>
                      <m:t>m</m:t>
                    </m:r>
                  </m:sup>
                </m:sSup>
                <m:r>
                  <w:rPr>
                    <w:rFonts w:ascii="Cambria Math" w:hAnsi="Cambria Math"/>
                    <w:sz w:val="22"/>
                  </w:rPr>
                  <m:t>+(1-P)</m:t>
                </m:r>
              </m:e>
            </m:d>
          </m:den>
        </m:f>
      </m:oMath>
      <w:r>
        <w:rPr>
          <w:i w:val="0"/>
          <w:iCs/>
        </w:rPr>
        <w:t xml:space="preserve"> </w:t>
      </w:r>
      <w:r>
        <w:rPr>
          <w:i w:val="0"/>
          <w:iCs/>
        </w:rPr>
        <w:tab/>
      </w:r>
      <w:r w:rsidR="00002F95">
        <w:rPr>
          <w:i w:val="0"/>
          <w:iCs/>
        </w:rPr>
        <w:t>(1)</w:t>
      </w:r>
    </w:p>
    <w:p w14:paraId="0196E688" w14:textId="7B41813A" w:rsidR="009436A4" w:rsidRDefault="009436A4" w:rsidP="009436A4">
      <w:pPr>
        <w:pStyle w:val="Els-2ndorder-head"/>
      </w:pPr>
      <w:r>
        <w:t>Other considerations</w:t>
      </w:r>
    </w:p>
    <w:p w14:paraId="10D30996" w14:textId="31EF62D0" w:rsidR="009436A4" w:rsidRDefault="009436A4" w:rsidP="009436A4">
      <w:pPr>
        <w:pStyle w:val="Els-3rdorder-head"/>
      </w:pPr>
      <w:r>
        <w:t>Units of measurement</w:t>
      </w:r>
    </w:p>
    <w:p w14:paraId="47AE979C" w14:textId="4BD79F80" w:rsidR="009436A4" w:rsidRDefault="009436A4" w:rsidP="009436A4">
      <w:pPr>
        <w:pStyle w:val="Els-body-text"/>
      </w:pPr>
      <w:r>
        <w:t>Use the International System of units (SI).</w:t>
      </w:r>
    </w:p>
    <w:p w14:paraId="2A0EE245" w14:textId="2228EA8F" w:rsidR="009436A4" w:rsidRDefault="009436A4" w:rsidP="009436A4">
      <w:pPr>
        <w:pStyle w:val="Els-3rdorder-head"/>
      </w:pPr>
      <w:r>
        <w:t>Nomenclature</w:t>
      </w:r>
    </w:p>
    <w:p w14:paraId="16BB4406" w14:textId="634C1F44" w:rsidR="009436A4" w:rsidRDefault="009436A4" w:rsidP="009436A4">
      <w:pPr>
        <w:pStyle w:val="Els-body-text"/>
      </w:pPr>
      <w:r>
        <w:t>Use a nomenclature section when equations are used extensively. If five or fewer equations are used, the nomenclature may follow each equation.</w:t>
      </w:r>
    </w:p>
    <w:p w14:paraId="7A585256" w14:textId="67205AA3" w:rsidR="009436A4" w:rsidRDefault="009436A4" w:rsidP="009436A4">
      <w:pPr>
        <w:pStyle w:val="Els-3rdorder-head"/>
      </w:pPr>
      <w:r>
        <w:t>Acronyms</w:t>
      </w:r>
    </w:p>
    <w:p w14:paraId="5A8A2AA2" w14:textId="01A7CFA4" w:rsidR="009436A4" w:rsidRPr="009436A4" w:rsidRDefault="009436A4" w:rsidP="009436A4">
      <w:pPr>
        <w:pStyle w:val="Els-body-text"/>
      </w:pPr>
      <w:r>
        <w:t>When using acronyms, spell the acronym out at its first mention and place the acronym in parenthesis. After that, use the acronym alone.</w:t>
      </w:r>
    </w:p>
    <w:p w14:paraId="014FE1D2" w14:textId="230B3FAF" w:rsidR="00002F95" w:rsidRDefault="00002F95" w:rsidP="00002F95">
      <w:pPr>
        <w:pStyle w:val="Els-1storder-head"/>
        <w:spacing w:before="360" w:after="100" w:afterAutospacing="1"/>
      </w:pPr>
      <w:r>
        <w:t>Copyright</w:t>
      </w:r>
    </w:p>
    <w:p w14:paraId="7096DF3F" w14:textId="7584A635" w:rsidR="00002F95" w:rsidRPr="00292DB6" w:rsidRDefault="00002F95" w:rsidP="00D010F4">
      <w:pPr>
        <w:pStyle w:val="Els-body-text"/>
      </w:pPr>
      <w:r w:rsidRPr="00292DB6">
        <w:t xml:space="preserve">By submittal of his or her full paper to the </w:t>
      </w:r>
      <w:r w:rsidR="009436A4">
        <w:t xml:space="preserve">International Energy </w:t>
      </w:r>
      <w:r w:rsidRPr="00292DB6">
        <w:t xml:space="preserve">Agency for the </w:t>
      </w:r>
      <w:r w:rsidR="0087194E">
        <w:t>14</w:t>
      </w:r>
      <w:r w:rsidR="0087194E" w:rsidRPr="0087194E">
        <w:rPr>
          <w:vertAlign w:val="superscript"/>
        </w:rPr>
        <w:t>th</w:t>
      </w:r>
      <w:r w:rsidR="0087194E">
        <w:t xml:space="preserve"> </w:t>
      </w:r>
      <w:r w:rsidRPr="00292DB6">
        <w:t xml:space="preserve">Heat Pump Conference, the author(s) assumes full responsibility for ensuring that his or her paper does not infringe on another party’s intellectual property rights, which include copyright and agree that the paper has not previously been submitted </w:t>
      </w:r>
      <w:r w:rsidRPr="00292DB6">
        <w:lastRenderedPageBreak/>
        <w:t>for publication elsewhere.</w:t>
      </w:r>
      <w:r w:rsidR="00D010F4">
        <w:t xml:space="preserve"> </w:t>
      </w:r>
      <w:r w:rsidRPr="00292DB6">
        <w:t xml:space="preserve">Furthermore, the author, by submittal of his or her conference paper to the conference, grants publishing rights of that paper to the Agency for the </w:t>
      </w:r>
      <w:r w:rsidR="0087194E">
        <w:t>14</w:t>
      </w:r>
      <w:r w:rsidR="0087194E" w:rsidRPr="0087194E">
        <w:rPr>
          <w:vertAlign w:val="superscript"/>
        </w:rPr>
        <w:t>th</w:t>
      </w:r>
      <w:r w:rsidR="0087194E">
        <w:t xml:space="preserve"> </w:t>
      </w:r>
      <w:r w:rsidRPr="00292DB6">
        <w:t>Heat Pump Conference, which may:</w:t>
      </w:r>
    </w:p>
    <w:p w14:paraId="66FF694C" w14:textId="77777777" w:rsidR="00002F95" w:rsidRPr="00292DB6" w:rsidRDefault="00002F95" w:rsidP="00002F95">
      <w:pPr>
        <w:jc w:val="both"/>
      </w:pPr>
    </w:p>
    <w:p w14:paraId="6F778643" w14:textId="77777777" w:rsidR="00002F95" w:rsidRPr="00292DB6" w:rsidRDefault="00002F95" w:rsidP="00002F95">
      <w:pPr>
        <w:widowControl/>
        <w:numPr>
          <w:ilvl w:val="0"/>
          <w:numId w:val="4"/>
        </w:numPr>
        <w:ind w:left="714" w:hanging="357"/>
        <w:jc w:val="both"/>
      </w:pPr>
      <w:r w:rsidRPr="00292DB6">
        <w:t xml:space="preserve">Publish or arrange to publish the paper as part of the Conference proceedings, </w:t>
      </w:r>
    </w:p>
    <w:p w14:paraId="5766A9A1" w14:textId="77777777" w:rsidR="00002F95" w:rsidRPr="00292DB6" w:rsidRDefault="00002F95" w:rsidP="00002F95">
      <w:pPr>
        <w:widowControl/>
        <w:numPr>
          <w:ilvl w:val="0"/>
          <w:numId w:val="4"/>
        </w:numPr>
        <w:spacing w:before="100" w:beforeAutospacing="1" w:after="100" w:afterAutospacing="1"/>
        <w:jc w:val="both"/>
      </w:pPr>
      <w:r w:rsidRPr="00292DB6">
        <w:t>Copy and distribute the paper in its entirety in print and electronic form, and</w:t>
      </w:r>
    </w:p>
    <w:p w14:paraId="188677E8" w14:textId="77777777" w:rsidR="00002F95" w:rsidRPr="00292DB6" w:rsidRDefault="00002F95" w:rsidP="00002F95">
      <w:pPr>
        <w:widowControl/>
        <w:numPr>
          <w:ilvl w:val="0"/>
          <w:numId w:val="4"/>
        </w:numPr>
        <w:spacing w:before="100" w:beforeAutospacing="1" w:after="100" w:afterAutospacing="1"/>
        <w:jc w:val="both"/>
      </w:pPr>
      <w:r w:rsidRPr="00292DB6">
        <w:t>Copy and distribute excerpts from the paper.</w:t>
      </w:r>
    </w:p>
    <w:p w14:paraId="79B2C0C4" w14:textId="77777777" w:rsidR="00002F95" w:rsidRDefault="00002F95" w:rsidP="00002F95">
      <w:pPr>
        <w:pStyle w:val="Els-acknowledgement"/>
        <w:jc w:val="both"/>
      </w:pPr>
      <w:r>
        <w:t>Acknowledgements</w:t>
      </w:r>
    </w:p>
    <w:p w14:paraId="599A15F7" w14:textId="77777777" w:rsidR="00002F95" w:rsidRDefault="00002F95" w:rsidP="00D010F4">
      <w:pPr>
        <w:pStyle w:val="Els-body-text"/>
      </w:pPr>
      <w:r>
        <w:t xml:space="preserve">These and the Reference headings are in bold but have no numbers. Text below continues as normal. </w:t>
      </w:r>
    </w:p>
    <w:p w14:paraId="07497AD4" w14:textId="77777777" w:rsidR="00002F95" w:rsidRDefault="00002F95" w:rsidP="00002F95">
      <w:pPr>
        <w:pStyle w:val="Els-reference-head"/>
        <w:jc w:val="both"/>
      </w:pPr>
      <w:r>
        <w:t>References</w:t>
      </w:r>
    </w:p>
    <w:p w14:paraId="28F9BF2E" w14:textId="77777777" w:rsidR="00A7700C" w:rsidRPr="00302779" w:rsidRDefault="00A7700C" w:rsidP="00A7700C">
      <w:pPr>
        <w:pStyle w:val="Els-reference"/>
        <w:rPr>
          <w:sz w:val="20"/>
        </w:rPr>
      </w:pPr>
      <w:r w:rsidRPr="00302779">
        <w:rPr>
          <w:sz w:val="20"/>
          <w:lang w:val="en-GB"/>
        </w:rPr>
        <w:t>[1]</w:t>
      </w:r>
      <w:r w:rsidRPr="00302779">
        <w:rPr>
          <w:sz w:val="20"/>
          <w:lang w:val="en-GB"/>
        </w:rPr>
        <w:tab/>
        <w:t xml:space="preserve">Van der Geer J, Hanraads JAJ, Lupton RA. </w:t>
      </w:r>
      <w:r w:rsidRPr="00302779">
        <w:rPr>
          <w:sz w:val="20"/>
        </w:rPr>
        <w:t xml:space="preserve">The art of writing a scientific article. </w:t>
      </w:r>
      <w:r w:rsidRPr="00302779">
        <w:rPr>
          <w:i/>
          <w:sz w:val="20"/>
        </w:rPr>
        <w:t>J Sci Commun</w:t>
      </w:r>
      <w:r w:rsidRPr="00302779">
        <w:rPr>
          <w:sz w:val="20"/>
        </w:rPr>
        <w:t xml:space="preserve"> 2000;</w:t>
      </w:r>
      <w:r w:rsidRPr="00302779">
        <w:rPr>
          <w:b/>
          <w:sz w:val="20"/>
        </w:rPr>
        <w:t>163</w:t>
      </w:r>
      <w:r w:rsidRPr="00302779">
        <w:rPr>
          <w:sz w:val="20"/>
        </w:rPr>
        <w:t>:51–9.</w:t>
      </w:r>
    </w:p>
    <w:p w14:paraId="102808FA" w14:textId="77777777" w:rsidR="00A7700C" w:rsidRPr="00302779" w:rsidRDefault="00A7700C" w:rsidP="00A7700C">
      <w:pPr>
        <w:pStyle w:val="Els-reference"/>
        <w:rPr>
          <w:sz w:val="20"/>
        </w:rPr>
      </w:pPr>
      <w:r w:rsidRPr="00302779">
        <w:rPr>
          <w:sz w:val="20"/>
        </w:rPr>
        <w:t>[2]</w:t>
      </w:r>
      <w:r w:rsidRPr="00302779">
        <w:rPr>
          <w:sz w:val="20"/>
        </w:rPr>
        <w:tab/>
        <w:t xml:space="preserve">Strunk Jr W, White EB. </w:t>
      </w:r>
      <w:r w:rsidRPr="00302779">
        <w:rPr>
          <w:i/>
          <w:sz w:val="20"/>
        </w:rPr>
        <w:t>The elements of style</w:t>
      </w:r>
      <w:r w:rsidRPr="00302779">
        <w:rPr>
          <w:sz w:val="20"/>
        </w:rPr>
        <w:t>. 3rd ed. New York: Macmillan; 1979.</w:t>
      </w:r>
    </w:p>
    <w:p w14:paraId="6AED1A50" w14:textId="77777777" w:rsidR="00A7700C" w:rsidRPr="00302779" w:rsidRDefault="00A7700C" w:rsidP="00A7700C">
      <w:pPr>
        <w:pStyle w:val="Els-reference"/>
        <w:rPr>
          <w:sz w:val="20"/>
        </w:rPr>
      </w:pPr>
      <w:r w:rsidRPr="00302779">
        <w:rPr>
          <w:sz w:val="20"/>
        </w:rPr>
        <w:t>[3]</w:t>
      </w:r>
      <w:r w:rsidRPr="00302779">
        <w:rPr>
          <w:sz w:val="20"/>
        </w:rPr>
        <w:tab/>
        <w:t xml:space="preserve">Mettam GR, Adams LB. How to prepare an electronic version of your article. In: Jones BS, Smith RZ, editors. </w:t>
      </w:r>
      <w:r w:rsidRPr="00302779">
        <w:rPr>
          <w:i/>
          <w:sz w:val="20"/>
        </w:rPr>
        <w:t>Introduction to the electronic age</w:t>
      </w:r>
      <w:r w:rsidRPr="00302779">
        <w:rPr>
          <w:sz w:val="20"/>
        </w:rPr>
        <w:t>, New York: E-Publishing Inc; 1999, p. 281–304</w:t>
      </w:r>
    </w:p>
    <w:p w14:paraId="25175172" w14:textId="77777777" w:rsidR="00A7700C" w:rsidRPr="00302779" w:rsidRDefault="00A7700C" w:rsidP="00A7700C">
      <w:pPr>
        <w:pStyle w:val="Els-reference"/>
        <w:rPr>
          <w:sz w:val="20"/>
        </w:rPr>
      </w:pPr>
      <w:r w:rsidRPr="00302779">
        <w:rPr>
          <w:sz w:val="20"/>
          <w:lang w:val="de-DE"/>
        </w:rPr>
        <w:t>[4]</w:t>
      </w:r>
      <w:r w:rsidRPr="00302779">
        <w:rPr>
          <w:sz w:val="20"/>
          <w:lang w:val="de-DE"/>
        </w:rPr>
        <w:tab/>
        <w:t xml:space="preserve">Fachinger, J., den Exter, M., Grambow, B., Holgerson, S., Landesmann, C., Titov, M., Podruhzina, T., 2004. </w:t>
      </w:r>
      <w:r w:rsidRPr="00302779">
        <w:rPr>
          <w:sz w:val="20"/>
        </w:rPr>
        <w:t>“Behavior of spent HTR fuel elements in aquatic phases of repository host rock formations,” 2</w:t>
      </w:r>
      <w:r w:rsidRPr="00302779">
        <w:rPr>
          <w:sz w:val="20"/>
          <w:vertAlign w:val="superscript"/>
        </w:rPr>
        <w:t>nd</w:t>
      </w:r>
      <w:r w:rsidRPr="00302779">
        <w:rPr>
          <w:sz w:val="20"/>
        </w:rPr>
        <w:t xml:space="preserve"> International Topical Meeting on High Temperature Reactor Technology. Beijing, China, paper #B08. </w:t>
      </w:r>
    </w:p>
    <w:p w14:paraId="0A9C48ED" w14:textId="77777777" w:rsidR="00A7700C" w:rsidRPr="00302779" w:rsidRDefault="00A7700C" w:rsidP="00A7700C">
      <w:pPr>
        <w:pStyle w:val="Els-reference"/>
        <w:rPr>
          <w:sz w:val="20"/>
        </w:rPr>
      </w:pPr>
      <w:r w:rsidRPr="00302779">
        <w:rPr>
          <w:sz w:val="20"/>
        </w:rPr>
        <w:t>[5]</w:t>
      </w:r>
      <w:r w:rsidRPr="00302779">
        <w:rPr>
          <w:sz w:val="20"/>
        </w:rPr>
        <w:tab/>
        <w:t>Fachinger, J., 2006. Behavior of HTR Fuel Elements in Aquatic Phases of Repository Host Rock Formations. Nuclear Engineering &amp; Design 236, p. 54.</w:t>
      </w:r>
    </w:p>
    <w:p w14:paraId="28A65CA7" w14:textId="77777777" w:rsidR="009B0F63" w:rsidRPr="005F4C39" w:rsidRDefault="009B0F63" w:rsidP="00A7700C">
      <w:pPr>
        <w:pStyle w:val="Els-reference"/>
        <w:rPr>
          <w:sz w:val="20"/>
        </w:rPr>
      </w:pPr>
    </w:p>
    <w:sectPr w:rsidR="009B0F63" w:rsidRPr="005F4C39" w:rsidSect="00E30E5F">
      <w:type w:val="continuous"/>
      <w:pgSz w:w="11906" w:h="16838"/>
      <w:pgMar w:top="1440" w:right="1701" w:bottom="1440" w:left="1440" w:header="907" w:footer="119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59BD" w14:textId="77777777" w:rsidR="00E22C75" w:rsidRDefault="00E22C75" w:rsidP="00C441EE">
      <w:r>
        <w:separator/>
      </w:r>
    </w:p>
  </w:endnote>
  <w:endnote w:type="continuationSeparator" w:id="0">
    <w:p w14:paraId="14DBCDDD" w14:textId="77777777" w:rsidR="00E22C75" w:rsidRDefault="00E22C75" w:rsidP="00C4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956244"/>
      <w:docPartObj>
        <w:docPartGallery w:val="Page Numbers (Bottom of Page)"/>
        <w:docPartUnique/>
      </w:docPartObj>
    </w:sdtPr>
    <w:sdtEndPr>
      <w:rPr>
        <w:rStyle w:val="PageNumber"/>
      </w:rPr>
    </w:sdtEndPr>
    <w:sdtContent>
      <w:p w14:paraId="3CCBAC52" w14:textId="77777777" w:rsidR="008E3274" w:rsidRDefault="008E3274" w:rsidP="00F411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9E93DD" w14:textId="77777777" w:rsidR="008E3274" w:rsidRDefault="008E3274" w:rsidP="008E32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40076"/>
      <w:docPartObj>
        <w:docPartGallery w:val="Page Numbers (Bottom of Page)"/>
        <w:docPartUnique/>
      </w:docPartObj>
    </w:sdtPr>
    <w:sdtEndPr>
      <w:rPr>
        <w:rStyle w:val="PageNumber"/>
      </w:rPr>
    </w:sdtEndPr>
    <w:sdtContent>
      <w:p w14:paraId="5729CE86" w14:textId="77777777" w:rsidR="008E3274" w:rsidRDefault="008E3274" w:rsidP="00F411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1261">
          <w:rPr>
            <w:rStyle w:val="PageNumber"/>
            <w:noProof/>
          </w:rPr>
          <w:t>2</w:t>
        </w:r>
        <w:r>
          <w:rPr>
            <w:rStyle w:val="PageNumber"/>
          </w:rPr>
          <w:fldChar w:fldCharType="end"/>
        </w:r>
      </w:p>
    </w:sdtContent>
  </w:sdt>
  <w:p w14:paraId="79E4D1C7" w14:textId="77777777" w:rsidR="008E3274" w:rsidRDefault="008E3274" w:rsidP="008E32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486002"/>
      <w:docPartObj>
        <w:docPartGallery w:val="Page Numbers (Bottom of Page)"/>
        <w:docPartUnique/>
      </w:docPartObj>
    </w:sdtPr>
    <w:sdtEndPr>
      <w:rPr>
        <w:rStyle w:val="PageNumber"/>
      </w:rPr>
    </w:sdtEndPr>
    <w:sdtContent>
      <w:p w14:paraId="2F74ED94" w14:textId="77777777" w:rsidR="00002F95" w:rsidRDefault="00002F95" w:rsidP="008E3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1261">
          <w:rPr>
            <w:rStyle w:val="PageNumber"/>
            <w:noProof/>
          </w:rPr>
          <w:t>1</w:t>
        </w:r>
        <w:r>
          <w:rPr>
            <w:rStyle w:val="PageNumber"/>
          </w:rPr>
          <w:fldChar w:fldCharType="end"/>
        </w:r>
      </w:p>
    </w:sdtContent>
  </w:sdt>
  <w:p w14:paraId="33CB081B" w14:textId="77777777" w:rsidR="00002F95" w:rsidRDefault="00002F95" w:rsidP="00002F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B990" w14:textId="77777777" w:rsidR="00E22C75" w:rsidRDefault="00E22C75" w:rsidP="00C441EE">
      <w:r>
        <w:separator/>
      </w:r>
    </w:p>
  </w:footnote>
  <w:footnote w:type="continuationSeparator" w:id="0">
    <w:p w14:paraId="6EEB129D" w14:textId="77777777" w:rsidR="00E22C75" w:rsidRDefault="00E22C75" w:rsidP="00C441EE">
      <w:r>
        <w:continuationSeparator/>
      </w:r>
    </w:p>
  </w:footnote>
  <w:footnote w:id="1">
    <w:p w14:paraId="79B6875B" w14:textId="77777777" w:rsidR="00FE5686" w:rsidRDefault="00FE5686" w:rsidP="00D010F4">
      <w:pPr>
        <w:pStyle w:val="Els-footnote"/>
        <w:ind w:leftChars="71" w:left="284" w:hangingChars="71" w:hanging="142"/>
        <w:jc w:val="left"/>
      </w:pPr>
      <w:r>
        <w:rPr>
          <w:rStyle w:val="FootnoteReference"/>
          <w:sz w:val="20"/>
          <w:lang w:val="en-GB"/>
        </w:rPr>
        <w:t>*</w:t>
      </w:r>
      <w:r>
        <w:rPr>
          <w:sz w:val="20"/>
          <w:lang w:val="en-GB"/>
        </w:rPr>
        <w:t xml:space="preserve"> </w:t>
      </w:r>
      <w:r>
        <w:t xml:space="preserve">Corresponding author. Tel.: </w:t>
      </w:r>
      <w:r>
        <w:fldChar w:fldCharType="begin"/>
      </w:r>
      <w:r>
        <w:instrText xml:space="preserve"> MACROBUTTON NoMacro +0-000-000-0000 </w:instrText>
      </w:r>
      <w:r>
        <w:fldChar w:fldCharType="end"/>
      </w:r>
      <w:r>
        <w:t xml:space="preserve">; fax: </w:t>
      </w:r>
      <w:r>
        <w:fldChar w:fldCharType="begin"/>
      </w:r>
      <w:r>
        <w:instrText xml:space="preserve"> MACROBUTTON NoMacro +0-000-000-0000 </w:instrText>
      </w:r>
      <w:r>
        <w:fldChar w:fldCharType="end"/>
      </w:r>
      <w:r>
        <w:t>.</w:t>
      </w:r>
      <w:r w:rsidR="00D010F4">
        <w:br/>
      </w:r>
      <w:r>
        <w:rPr>
          <w:i/>
          <w:iCs/>
        </w:rPr>
        <w:t>E-mail address:</w:t>
      </w:r>
      <w:r>
        <w:t xml:space="preserve"> </w:t>
      </w:r>
      <w:r>
        <w:fldChar w:fldCharType="begin"/>
      </w:r>
      <w:r>
        <w:instrText xml:space="preserve"> MACROBUTTON NoMacro author@institute.xxx </w:instrTex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914C" w14:textId="0F4474B2" w:rsidR="008E3274" w:rsidRPr="008E3274" w:rsidRDefault="00C97CBB" w:rsidP="008E3274">
    <w:pPr>
      <w:widowControl/>
      <w:tabs>
        <w:tab w:val="center" w:pos="4706"/>
        <w:tab w:val="center" w:pos="4920"/>
        <w:tab w:val="right" w:pos="9356"/>
      </w:tabs>
      <w:spacing w:before="100" w:beforeAutospacing="1" w:after="240" w:line="200" w:lineRule="atLeast"/>
      <w:jc w:val="center"/>
      <w:rPr>
        <w:i/>
        <w:noProof/>
        <w:sz w:val="16"/>
        <w:lang w:val="en-US"/>
      </w:rPr>
    </w:pPr>
    <w:r>
      <w:rPr>
        <w:rFonts w:eastAsia="Times New Roman"/>
        <w:i/>
        <w:noProof/>
        <w:color w:val="231F20"/>
        <w:sz w:val="16"/>
        <w:szCs w:val="36"/>
        <w:lang w:val="en-US"/>
      </w:rPr>
      <w:t>14</w:t>
    </w:r>
    <w:r w:rsidRPr="00C97CBB">
      <w:rPr>
        <w:rFonts w:eastAsia="Times New Roman"/>
        <w:i/>
        <w:noProof/>
        <w:color w:val="231F20"/>
        <w:sz w:val="16"/>
        <w:szCs w:val="36"/>
        <w:vertAlign w:val="superscript"/>
        <w:lang w:val="en-US"/>
      </w:rPr>
      <w:t>th</w:t>
    </w:r>
    <w:r>
      <w:rPr>
        <w:rFonts w:eastAsia="Times New Roman"/>
        <w:i/>
        <w:noProof/>
        <w:color w:val="231F20"/>
        <w:sz w:val="16"/>
        <w:szCs w:val="36"/>
        <w:lang w:val="en-US"/>
      </w:rPr>
      <w:t xml:space="preserve"> </w:t>
    </w:r>
    <w:r w:rsidR="008E3274" w:rsidRPr="008E3274">
      <w:rPr>
        <w:rFonts w:eastAsia="Times New Roman"/>
        <w:i/>
        <w:noProof/>
        <w:color w:val="231F20"/>
        <w:sz w:val="16"/>
        <w:szCs w:val="36"/>
        <w:lang w:val="en-US"/>
      </w:rPr>
      <w:t>IEA Heat Pump Conference</w:t>
    </w:r>
    <w:r w:rsidR="008E3274">
      <w:rPr>
        <w:rFonts w:hint="eastAsia"/>
        <w:i/>
        <w:noProof/>
        <w:sz w:val="16"/>
        <w:lang w:val="en-US" w:eastAsia="ko-KR"/>
      </w:rPr>
      <w:t xml:space="preserve"> </w:t>
    </w:r>
    <w:r w:rsidR="008E3274">
      <w:rPr>
        <w:i/>
        <w:noProof/>
        <w:sz w:val="16"/>
        <w:lang w:val="en-US" w:eastAsia="ko-KR"/>
      </w:rPr>
      <w:t>202</w:t>
    </w:r>
    <w:r>
      <w:rPr>
        <w:i/>
        <w:noProof/>
        <w:sz w:val="16"/>
        <w:lang w:val="en-US" w:eastAsia="ko-KR"/>
      </w:rPr>
      <w:t>3</w:t>
    </w:r>
    <w:r w:rsidR="008E3274">
      <w:rPr>
        <w:rFonts w:hint="eastAsia"/>
        <w:i/>
        <w:noProof/>
        <w:sz w:val="16"/>
        <w:lang w:val="en-US" w:eastAsia="ko-KR"/>
      </w:rPr>
      <w:t xml:space="preserve"> </w:t>
    </w:r>
    <w:r w:rsidR="008E3274" w:rsidRPr="008E3274">
      <w:rPr>
        <w:i/>
        <w:noProof/>
        <w:sz w:val="16"/>
        <w:lang w:val="en-US"/>
      </w:rPr>
      <w:t xml:space="preserve"> 000–000</w:t>
    </w:r>
  </w:p>
  <w:p w14:paraId="776DE906" w14:textId="77777777" w:rsidR="00002F95" w:rsidRDefault="00002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4105" w14:textId="77777777" w:rsidR="00C441EE" w:rsidRDefault="00C441EE" w:rsidP="00C441EE">
    <w:pPr>
      <w:pStyle w:val="Header"/>
    </w:pPr>
  </w:p>
  <w:p w14:paraId="6E924DF5" w14:textId="77777777" w:rsidR="00C441EE" w:rsidRDefault="00C441EE" w:rsidP="00002F95">
    <w:pPr>
      <w:pStyle w:val="Header"/>
      <w:jc w:val="right"/>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4A346E" w14:paraId="19ED7643" w14:textId="77777777" w:rsidTr="004A346E">
      <w:tc>
        <w:tcPr>
          <w:tcW w:w="4111" w:type="dxa"/>
        </w:tcPr>
        <w:p w14:paraId="7DC5947B" w14:textId="25DBEB67" w:rsidR="004A346E" w:rsidRDefault="004A346E" w:rsidP="004A346E">
          <w:pPr>
            <w:pStyle w:val="Header"/>
          </w:pPr>
          <w:r w:rsidRPr="000F05AD">
            <w:rPr>
              <w:noProof/>
              <w:lang w:val="en-US" w:eastAsia="ko-KR"/>
            </w:rPr>
            <w:drawing>
              <wp:inline distT="0" distB="0" distL="0" distR="0" wp14:anchorId="77E48452" wp14:editId="14B530A8">
                <wp:extent cx="717550" cy="731775"/>
                <wp:effectExtent l="0" t="0" r="6350" b="0"/>
                <wp:docPr id="4" name="그림 3" descr="C:\Users\User\AppData\Local\Microsoft\Windows\Temporary Internet Files\Content.Word\IEA HPT TCP _logotype.png"/>
                <wp:cNvGraphicFramePr/>
                <a:graphic xmlns:a="http://schemas.openxmlformats.org/drawingml/2006/main">
                  <a:graphicData uri="http://schemas.openxmlformats.org/drawingml/2006/picture">
                    <pic:pic xmlns:pic="http://schemas.openxmlformats.org/drawingml/2006/picture">
                      <pic:nvPicPr>
                        <pic:cNvPr id="4" name="그림 3" descr="C:\Users\User\AppData\Local\Microsoft\Windows\Temporary Internet Files\Content.Word\IEA HPT TCP _logoty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68" cy="739238"/>
                        </a:xfrm>
                        <a:prstGeom prst="rect">
                          <a:avLst/>
                        </a:prstGeom>
                        <a:noFill/>
                        <a:ln>
                          <a:noFill/>
                        </a:ln>
                      </pic:spPr>
                    </pic:pic>
                  </a:graphicData>
                </a:graphic>
              </wp:inline>
            </w:drawing>
          </w:r>
          <w:r w:rsidR="00FF56F0">
            <w:t xml:space="preserve">    </w:t>
          </w:r>
          <w:r w:rsidR="00C97CBB">
            <w:rPr>
              <w:noProof/>
            </w:rPr>
            <w:drawing>
              <wp:inline distT="0" distB="0" distL="0" distR="0" wp14:anchorId="2B08B76A" wp14:editId="77A86395">
                <wp:extent cx="1435608" cy="7223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435608" cy="722376"/>
                        </a:xfrm>
                        <a:prstGeom prst="rect">
                          <a:avLst/>
                        </a:prstGeom>
                      </pic:spPr>
                    </pic:pic>
                  </a:graphicData>
                </a:graphic>
              </wp:inline>
            </w:drawing>
          </w:r>
        </w:p>
      </w:tc>
      <w:tc>
        <w:tcPr>
          <w:tcW w:w="5103" w:type="dxa"/>
        </w:tcPr>
        <w:p w14:paraId="1FDE22DB" w14:textId="77777777" w:rsidR="004A346E" w:rsidRDefault="004A346E" w:rsidP="004A346E">
          <w:pPr>
            <w:pStyle w:val="Header"/>
            <w:jc w:val="center"/>
            <w:rPr>
              <w:b/>
            </w:rPr>
          </w:pPr>
        </w:p>
        <w:p w14:paraId="27EBDBE4" w14:textId="5B0A868D" w:rsidR="004A346E" w:rsidRPr="000F05AD" w:rsidRDefault="00F65608" w:rsidP="004A346E">
          <w:pPr>
            <w:pStyle w:val="Header"/>
            <w:ind w:rightChars="444" w:right="888"/>
            <w:jc w:val="center"/>
            <w:rPr>
              <w:b/>
              <w:lang w:val="en-US"/>
            </w:rPr>
          </w:pPr>
          <w:r>
            <w:rPr>
              <w:b/>
            </w:rPr>
            <w:t>14</w:t>
          </w:r>
          <w:r w:rsidRPr="00F65608">
            <w:rPr>
              <w:b/>
              <w:vertAlign w:val="superscript"/>
            </w:rPr>
            <w:t>th</w:t>
          </w:r>
          <w:r>
            <w:rPr>
              <w:b/>
            </w:rPr>
            <w:t xml:space="preserve"> </w:t>
          </w:r>
          <w:r w:rsidR="004A346E" w:rsidRPr="000F05AD">
            <w:rPr>
              <w:b/>
            </w:rPr>
            <w:t>IEA Heat Pump Conference</w:t>
          </w:r>
        </w:p>
        <w:p w14:paraId="1E5F7360" w14:textId="63348CF8" w:rsidR="004A346E" w:rsidRPr="004A346E" w:rsidRDefault="00F65608" w:rsidP="004A346E">
          <w:pPr>
            <w:pStyle w:val="Header"/>
            <w:ind w:rightChars="444" w:right="888"/>
            <w:jc w:val="center"/>
          </w:pPr>
          <w:r>
            <w:t xml:space="preserve">15-18 May </w:t>
          </w:r>
          <w:r w:rsidR="00511261" w:rsidRPr="0083761A">
            <w:rPr>
              <w:rFonts w:hint="eastAsia"/>
            </w:rPr>
            <w:t>202</w:t>
          </w:r>
          <w:r>
            <w:t>3, Chicago, Illinois</w:t>
          </w:r>
        </w:p>
        <w:p w14:paraId="4ED9F088" w14:textId="77777777" w:rsidR="004A346E" w:rsidRPr="004A346E" w:rsidRDefault="004A346E" w:rsidP="000F05AD">
          <w:pPr>
            <w:pStyle w:val="Header"/>
            <w:jc w:val="center"/>
          </w:pPr>
        </w:p>
      </w:tc>
    </w:tr>
  </w:tbl>
  <w:p w14:paraId="0ADB1245" w14:textId="77777777" w:rsidR="004A346E" w:rsidRDefault="004A346E" w:rsidP="00F37246">
    <w:pPr>
      <w:pStyle w:val="Header"/>
    </w:pPr>
  </w:p>
  <w:p w14:paraId="115899A4" w14:textId="77777777" w:rsidR="005F4C39" w:rsidRDefault="005F4C39" w:rsidP="00F3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838"/>
        </w:tabs>
        <w:ind w:left="718" w:hanging="240"/>
      </w:pPr>
      <w:rPr>
        <w:rFonts w:ascii="Symbol" w:hAnsi="Symbol" w:hint="default"/>
      </w:rPr>
    </w:lvl>
    <w:lvl w:ilvl="1">
      <w:start w:val="1"/>
      <w:numFmt w:val="bullet"/>
      <w:lvlText w:val="○"/>
      <w:lvlJc w:val="left"/>
      <w:pPr>
        <w:tabs>
          <w:tab w:val="num" w:pos="1078"/>
        </w:tabs>
        <w:ind w:left="958" w:hanging="240"/>
      </w:pPr>
      <w:rPr>
        <w:rFonts w:ascii="Times New Roman" w:hAnsi="Times New Roman" w:hint="default"/>
        <w:sz w:val="28"/>
      </w:rPr>
    </w:lvl>
    <w:lvl w:ilvl="2">
      <w:start w:val="1"/>
      <w:numFmt w:val="bullet"/>
      <w:lvlText w:val="–"/>
      <w:lvlJc w:val="left"/>
      <w:pPr>
        <w:tabs>
          <w:tab w:val="num" w:pos="1318"/>
        </w:tabs>
        <w:ind w:left="1198" w:hanging="240"/>
      </w:pPr>
      <w:rPr>
        <w:rFonts w:ascii="Times New Roman" w:hAnsi="Times New Roman" w:hint="default"/>
      </w:rPr>
    </w:lvl>
    <w:lvl w:ilvl="3">
      <w:start w:val="1"/>
      <w:numFmt w:val="none"/>
      <w:lvlText w:val="-"/>
      <w:lvlJc w:val="left"/>
      <w:pPr>
        <w:tabs>
          <w:tab w:val="num" w:pos="1558"/>
        </w:tabs>
        <w:ind w:left="1438" w:hanging="240"/>
      </w:pPr>
      <w:rPr>
        <w:rFonts w:ascii="Times New Roman" w:hAnsi="Times New Roman" w:hint="default"/>
      </w:rPr>
    </w:lvl>
    <w:lvl w:ilvl="4">
      <w:start w:val="1"/>
      <w:numFmt w:val="none"/>
      <w:lvlText w:val="-"/>
      <w:lvlJc w:val="left"/>
      <w:pPr>
        <w:tabs>
          <w:tab w:val="num" w:pos="1798"/>
        </w:tabs>
        <w:ind w:left="1678" w:hanging="240"/>
      </w:pPr>
      <w:rPr>
        <w:rFonts w:ascii="Times New Roman" w:hAnsi="Times New Roman" w:hint="default"/>
      </w:rPr>
    </w:lvl>
    <w:lvl w:ilvl="5">
      <w:start w:val="1"/>
      <w:numFmt w:val="none"/>
      <w:lvlText w:val="-"/>
      <w:lvlJc w:val="left"/>
      <w:pPr>
        <w:tabs>
          <w:tab w:val="num" w:pos="2038"/>
        </w:tabs>
        <w:ind w:left="1918" w:hanging="240"/>
      </w:pPr>
      <w:rPr>
        <w:rFonts w:ascii="Times New Roman" w:hAnsi="Times New Roman" w:hint="default"/>
      </w:rPr>
    </w:lvl>
    <w:lvl w:ilvl="6">
      <w:start w:val="1"/>
      <w:numFmt w:val="none"/>
      <w:lvlText w:val="-"/>
      <w:lvlJc w:val="left"/>
      <w:pPr>
        <w:tabs>
          <w:tab w:val="num" w:pos="2278"/>
        </w:tabs>
        <w:ind w:left="2158" w:hanging="240"/>
      </w:pPr>
      <w:rPr>
        <w:rFonts w:ascii="Times New Roman" w:hAnsi="Times New Roman" w:hint="default"/>
      </w:rPr>
    </w:lvl>
    <w:lvl w:ilvl="7">
      <w:start w:val="1"/>
      <w:numFmt w:val="none"/>
      <w:lvlText w:val="-"/>
      <w:lvlJc w:val="left"/>
      <w:pPr>
        <w:tabs>
          <w:tab w:val="num" w:pos="2518"/>
        </w:tabs>
        <w:ind w:left="2398" w:hanging="240"/>
      </w:pPr>
      <w:rPr>
        <w:rFonts w:ascii="Times New Roman" w:hAnsi="Times New Roman" w:hint="default"/>
      </w:rPr>
    </w:lvl>
    <w:lvl w:ilvl="8">
      <w:start w:val="1"/>
      <w:numFmt w:val="none"/>
      <w:lvlText w:val="-"/>
      <w:lvlJc w:val="left"/>
      <w:pPr>
        <w:tabs>
          <w:tab w:val="num" w:pos="2758"/>
        </w:tabs>
        <w:ind w:left="2638" w:hanging="240"/>
      </w:pPr>
      <w:rPr>
        <w:rFonts w:ascii="Times New Roman" w:hAnsi="Times New Roman" w:hint="default"/>
      </w:rPr>
    </w:lvl>
  </w:abstractNum>
  <w:abstractNum w:abstractNumId="1" w15:restartNumberingAfterBreak="0">
    <w:nsid w:val="3B526778"/>
    <w:multiLevelType w:val="hybridMultilevel"/>
    <w:tmpl w:val="7654E5F4"/>
    <w:lvl w:ilvl="0" w:tplc="04130001">
      <w:start w:val="1"/>
      <w:numFmt w:val="bullet"/>
      <w:lvlText w:val=""/>
      <w:lvlJc w:val="left"/>
      <w:pPr>
        <w:ind w:left="958" w:hanging="360"/>
      </w:pPr>
      <w:rPr>
        <w:rFonts w:ascii="Symbol" w:hAnsi="Symbol" w:hint="default"/>
      </w:rPr>
    </w:lvl>
    <w:lvl w:ilvl="1" w:tplc="04130003" w:tentative="1">
      <w:start w:val="1"/>
      <w:numFmt w:val="bullet"/>
      <w:lvlText w:val="o"/>
      <w:lvlJc w:val="left"/>
      <w:pPr>
        <w:ind w:left="1678" w:hanging="360"/>
      </w:pPr>
      <w:rPr>
        <w:rFonts w:ascii="Courier New" w:hAnsi="Courier New" w:cs="Courier New" w:hint="default"/>
      </w:rPr>
    </w:lvl>
    <w:lvl w:ilvl="2" w:tplc="04130005" w:tentative="1">
      <w:start w:val="1"/>
      <w:numFmt w:val="bullet"/>
      <w:lvlText w:val=""/>
      <w:lvlJc w:val="left"/>
      <w:pPr>
        <w:ind w:left="2398" w:hanging="360"/>
      </w:pPr>
      <w:rPr>
        <w:rFonts w:ascii="Wingdings" w:hAnsi="Wingdings" w:hint="default"/>
      </w:rPr>
    </w:lvl>
    <w:lvl w:ilvl="3" w:tplc="04130001" w:tentative="1">
      <w:start w:val="1"/>
      <w:numFmt w:val="bullet"/>
      <w:lvlText w:val=""/>
      <w:lvlJc w:val="left"/>
      <w:pPr>
        <w:ind w:left="3118" w:hanging="360"/>
      </w:pPr>
      <w:rPr>
        <w:rFonts w:ascii="Symbol" w:hAnsi="Symbol" w:hint="default"/>
      </w:rPr>
    </w:lvl>
    <w:lvl w:ilvl="4" w:tplc="04130003" w:tentative="1">
      <w:start w:val="1"/>
      <w:numFmt w:val="bullet"/>
      <w:lvlText w:val="o"/>
      <w:lvlJc w:val="left"/>
      <w:pPr>
        <w:ind w:left="3838" w:hanging="360"/>
      </w:pPr>
      <w:rPr>
        <w:rFonts w:ascii="Courier New" w:hAnsi="Courier New" w:cs="Courier New" w:hint="default"/>
      </w:rPr>
    </w:lvl>
    <w:lvl w:ilvl="5" w:tplc="04130005" w:tentative="1">
      <w:start w:val="1"/>
      <w:numFmt w:val="bullet"/>
      <w:lvlText w:val=""/>
      <w:lvlJc w:val="left"/>
      <w:pPr>
        <w:ind w:left="4558" w:hanging="360"/>
      </w:pPr>
      <w:rPr>
        <w:rFonts w:ascii="Wingdings" w:hAnsi="Wingdings" w:hint="default"/>
      </w:rPr>
    </w:lvl>
    <w:lvl w:ilvl="6" w:tplc="04130001" w:tentative="1">
      <w:start w:val="1"/>
      <w:numFmt w:val="bullet"/>
      <w:lvlText w:val=""/>
      <w:lvlJc w:val="left"/>
      <w:pPr>
        <w:ind w:left="5278" w:hanging="360"/>
      </w:pPr>
      <w:rPr>
        <w:rFonts w:ascii="Symbol" w:hAnsi="Symbol" w:hint="default"/>
      </w:rPr>
    </w:lvl>
    <w:lvl w:ilvl="7" w:tplc="04130003" w:tentative="1">
      <w:start w:val="1"/>
      <w:numFmt w:val="bullet"/>
      <w:lvlText w:val="o"/>
      <w:lvlJc w:val="left"/>
      <w:pPr>
        <w:ind w:left="5998" w:hanging="360"/>
      </w:pPr>
      <w:rPr>
        <w:rFonts w:ascii="Courier New" w:hAnsi="Courier New" w:cs="Courier New" w:hint="default"/>
      </w:rPr>
    </w:lvl>
    <w:lvl w:ilvl="8" w:tplc="04130005" w:tentative="1">
      <w:start w:val="1"/>
      <w:numFmt w:val="bullet"/>
      <w:lvlText w:val=""/>
      <w:lvlJc w:val="left"/>
      <w:pPr>
        <w:ind w:left="6718" w:hanging="360"/>
      </w:pPr>
      <w:rPr>
        <w:rFonts w:ascii="Wingdings" w:hAnsi="Wingdings" w:hint="default"/>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62E81E81"/>
    <w:multiLevelType w:val="multilevel"/>
    <w:tmpl w:val="F6F4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EE"/>
    <w:rsid w:val="00002F95"/>
    <w:rsid w:val="000F05AD"/>
    <w:rsid w:val="001C25E8"/>
    <w:rsid w:val="00200C5F"/>
    <w:rsid w:val="002826E6"/>
    <w:rsid w:val="00321717"/>
    <w:rsid w:val="003323FD"/>
    <w:rsid w:val="0038648E"/>
    <w:rsid w:val="00435D61"/>
    <w:rsid w:val="004A346E"/>
    <w:rsid w:val="00511261"/>
    <w:rsid w:val="005173E3"/>
    <w:rsid w:val="005236A1"/>
    <w:rsid w:val="005D4554"/>
    <w:rsid w:val="005E093E"/>
    <w:rsid w:val="005F4C39"/>
    <w:rsid w:val="00613494"/>
    <w:rsid w:val="007306D2"/>
    <w:rsid w:val="007C0F2A"/>
    <w:rsid w:val="007F5981"/>
    <w:rsid w:val="00865375"/>
    <w:rsid w:val="0087194E"/>
    <w:rsid w:val="008747CF"/>
    <w:rsid w:val="008C7CC1"/>
    <w:rsid w:val="008E3274"/>
    <w:rsid w:val="009436A4"/>
    <w:rsid w:val="00963E42"/>
    <w:rsid w:val="009B0F63"/>
    <w:rsid w:val="00A20657"/>
    <w:rsid w:val="00A45161"/>
    <w:rsid w:val="00A7700C"/>
    <w:rsid w:val="00B025E5"/>
    <w:rsid w:val="00B2348E"/>
    <w:rsid w:val="00B2359D"/>
    <w:rsid w:val="00B7057F"/>
    <w:rsid w:val="00BE683C"/>
    <w:rsid w:val="00C441EE"/>
    <w:rsid w:val="00C67837"/>
    <w:rsid w:val="00C97CBB"/>
    <w:rsid w:val="00CF1B6C"/>
    <w:rsid w:val="00D010F4"/>
    <w:rsid w:val="00D04BDA"/>
    <w:rsid w:val="00DC4AC2"/>
    <w:rsid w:val="00DE423D"/>
    <w:rsid w:val="00E22C75"/>
    <w:rsid w:val="00E30E5F"/>
    <w:rsid w:val="00E3393D"/>
    <w:rsid w:val="00E47260"/>
    <w:rsid w:val="00E47BB4"/>
    <w:rsid w:val="00E62D6D"/>
    <w:rsid w:val="00E735A1"/>
    <w:rsid w:val="00E86B55"/>
    <w:rsid w:val="00E9793E"/>
    <w:rsid w:val="00F108F1"/>
    <w:rsid w:val="00F37246"/>
    <w:rsid w:val="00F65608"/>
    <w:rsid w:val="00FA44B6"/>
    <w:rsid w:val="00FE5686"/>
    <w:rsid w:val="00FF56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C673A"/>
  <w15:chartTrackingRefBased/>
  <w15:docId w15:val="{BC0409D1-F644-7B44-A37C-E3C995E3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95"/>
    <w:pPr>
      <w:widowControl w:val="0"/>
      <w:jc w:val="left"/>
    </w:pPr>
    <w:rPr>
      <w:rFonts w:ascii="Times New Roman" w:eastAsia="SimSun" w:hAnsi="Times New Roman" w:cs="Times New Roman"/>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1EE"/>
    <w:pPr>
      <w:tabs>
        <w:tab w:val="center" w:pos="4513"/>
        <w:tab w:val="right" w:pos="9026"/>
      </w:tabs>
      <w:snapToGrid w:val="0"/>
    </w:pPr>
  </w:style>
  <w:style w:type="character" w:customStyle="1" w:styleId="HeaderChar">
    <w:name w:val="Header Char"/>
    <w:basedOn w:val="DefaultParagraphFont"/>
    <w:link w:val="Header"/>
    <w:uiPriority w:val="99"/>
    <w:rsid w:val="00C441EE"/>
  </w:style>
  <w:style w:type="paragraph" w:styleId="Footer">
    <w:name w:val="footer"/>
    <w:basedOn w:val="Normal"/>
    <w:link w:val="FooterChar"/>
    <w:uiPriority w:val="99"/>
    <w:unhideWhenUsed/>
    <w:rsid w:val="00C441EE"/>
    <w:pPr>
      <w:tabs>
        <w:tab w:val="center" w:pos="4513"/>
        <w:tab w:val="right" w:pos="9026"/>
      </w:tabs>
      <w:snapToGrid w:val="0"/>
    </w:pPr>
  </w:style>
  <w:style w:type="character" w:customStyle="1" w:styleId="FooterChar">
    <w:name w:val="Footer Char"/>
    <w:basedOn w:val="DefaultParagraphFont"/>
    <w:link w:val="Footer"/>
    <w:uiPriority w:val="99"/>
    <w:rsid w:val="00C441EE"/>
  </w:style>
  <w:style w:type="table" w:styleId="TableGrid">
    <w:name w:val="Table Grid"/>
    <w:basedOn w:val="TableNormal"/>
    <w:uiPriority w:val="39"/>
    <w:rsid w:val="00C4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002F95"/>
    <w:pPr>
      <w:keepNext/>
      <w:numPr>
        <w:numId w:val="1"/>
      </w:numPr>
      <w:suppressAutoHyphens/>
      <w:spacing w:before="240" w:after="240" w:line="240" w:lineRule="exact"/>
      <w:jc w:val="left"/>
    </w:pPr>
    <w:rPr>
      <w:rFonts w:ascii="Times New Roman" w:eastAsia="SimSun" w:hAnsi="Times New Roman" w:cs="Times New Roman"/>
      <w:b/>
      <w:kern w:val="0"/>
      <w:szCs w:val="20"/>
      <w:lang w:eastAsia="en-US"/>
    </w:rPr>
  </w:style>
  <w:style w:type="paragraph" w:customStyle="1" w:styleId="Els-2ndorder-head">
    <w:name w:val="Els-2ndorder-head"/>
    <w:next w:val="Els-body-text"/>
    <w:rsid w:val="00002F95"/>
    <w:pPr>
      <w:keepNext/>
      <w:numPr>
        <w:ilvl w:val="1"/>
        <w:numId w:val="1"/>
      </w:numPr>
      <w:suppressAutoHyphens/>
      <w:spacing w:before="240" w:after="240" w:line="240" w:lineRule="exact"/>
      <w:jc w:val="left"/>
    </w:pPr>
    <w:rPr>
      <w:rFonts w:ascii="Times New Roman" w:eastAsia="SimSun" w:hAnsi="Times New Roman" w:cs="Times New Roman"/>
      <w:i/>
      <w:kern w:val="0"/>
      <w:szCs w:val="20"/>
      <w:lang w:eastAsia="en-US"/>
    </w:rPr>
  </w:style>
  <w:style w:type="paragraph" w:customStyle="1" w:styleId="Els-3rdorder-head">
    <w:name w:val="Els-3rdorder-head"/>
    <w:next w:val="Els-body-text"/>
    <w:rsid w:val="00002F95"/>
    <w:pPr>
      <w:keepNext/>
      <w:numPr>
        <w:ilvl w:val="2"/>
        <w:numId w:val="1"/>
      </w:numPr>
      <w:suppressAutoHyphens/>
      <w:spacing w:before="240" w:line="240" w:lineRule="exact"/>
      <w:jc w:val="left"/>
    </w:pPr>
    <w:rPr>
      <w:rFonts w:ascii="Times New Roman" w:eastAsia="SimSun" w:hAnsi="Times New Roman" w:cs="Times New Roman"/>
      <w:i/>
      <w:kern w:val="0"/>
      <w:szCs w:val="20"/>
      <w:lang w:eastAsia="en-US"/>
    </w:rPr>
  </w:style>
  <w:style w:type="paragraph" w:customStyle="1" w:styleId="Els-4thorder-head">
    <w:name w:val="Els-4thorder-head"/>
    <w:next w:val="Els-body-text"/>
    <w:rsid w:val="00002F95"/>
    <w:pPr>
      <w:keepNext/>
      <w:numPr>
        <w:ilvl w:val="3"/>
        <w:numId w:val="1"/>
      </w:numPr>
      <w:suppressAutoHyphens/>
      <w:spacing w:before="240" w:line="240" w:lineRule="exact"/>
      <w:jc w:val="left"/>
    </w:pPr>
    <w:rPr>
      <w:rFonts w:ascii="Times New Roman" w:eastAsia="SimSun" w:hAnsi="Times New Roman" w:cs="Times New Roman"/>
      <w:i/>
      <w:kern w:val="0"/>
      <w:szCs w:val="20"/>
      <w:lang w:eastAsia="en-US"/>
    </w:rPr>
  </w:style>
  <w:style w:type="paragraph" w:customStyle="1" w:styleId="Els-Abstract-head">
    <w:name w:val="Els-Abstract-head"/>
    <w:next w:val="Normal"/>
    <w:rsid w:val="00002F95"/>
    <w:pPr>
      <w:keepNext/>
      <w:pBdr>
        <w:top w:val="single" w:sz="4" w:space="10" w:color="auto"/>
      </w:pBdr>
      <w:suppressAutoHyphens/>
      <w:spacing w:after="220" w:line="220" w:lineRule="exact"/>
      <w:jc w:val="left"/>
    </w:pPr>
    <w:rPr>
      <w:rFonts w:ascii="Times New Roman" w:eastAsia="SimSun" w:hAnsi="Times New Roman" w:cs="Times New Roman"/>
      <w:b/>
      <w:kern w:val="0"/>
      <w:sz w:val="18"/>
      <w:szCs w:val="20"/>
      <w:lang w:eastAsia="en-US"/>
    </w:rPr>
  </w:style>
  <w:style w:type="paragraph" w:customStyle="1" w:styleId="Els-Abstract-text">
    <w:name w:val="Els-Abstract-text"/>
    <w:next w:val="Normal"/>
    <w:rsid w:val="00002F95"/>
    <w:pPr>
      <w:spacing w:line="220" w:lineRule="exact"/>
    </w:pPr>
    <w:rPr>
      <w:rFonts w:ascii="Times New Roman" w:eastAsia="SimSun" w:hAnsi="Times New Roman" w:cs="Times New Roman"/>
      <w:kern w:val="0"/>
      <w:sz w:val="18"/>
      <w:szCs w:val="20"/>
      <w:lang w:eastAsia="en-US"/>
    </w:rPr>
  </w:style>
  <w:style w:type="paragraph" w:customStyle="1" w:styleId="Els-acknowledgement">
    <w:name w:val="Els-acknowledgement"/>
    <w:next w:val="Normal"/>
    <w:rsid w:val="00002F95"/>
    <w:pPr>
      <w:keepNext/>
      <w:spacing w:before="480" w:after="240" w:line="220" w:lineRule="exact"/>
      <w:jc w:val="left"/>
    </w:pPr>
    <w:rPr>
      <w:rFonts w:ascii="Times New Roman" w:eastAsia="SimSun" w:hAnsi="Times New Roman" w:cs="Times New Roman"/>
      <w:b/>
      <w:kern w:val="0"/>
      <w:szCs w:val="20"/>
      <w:lang w:eastAsia="en-US"/>
    </w:rPr>
  </w:style>
  <w:style w:type="paragraph" w:customStyle="1" w:styleId="Els-Affiliation">
    <w:name w:val="Els-Affiliation"/>
    <w:next w:val="Els-Abstract-head"/>
    <w:rsid w:val="00002F95"/>
    <w:pPr>
      <w:suppressAutoHyphens/>
      <w:spacing w:line="200" w:lineRule="exact"/>
      <w:jc w:val="center"/>
    </w:pPr>
    <w:rPr>
      <w:rFonts w:ascii="Times New Roman" w:eastAsia="SimSun" w:hAnsi="Times New Roman" w:cs="Times New Roman"/>
      <w:i/>
      <w:noProof/>
      <w:kern w:val="0"/>
      <w:sz w:val="16"/>
      <w:szCs w:val="20"/>
      <w:lang w:eastAsia="en-US"/>
    </w:rPr>
  </w:style>
  <w:style w:type="paragraph" w:customStyle="1" w:styleId="Els-Author">
    <w:name w:val="Els-Author"/>
    <w:next w:val="Normal"/>
    <w:rsid w:val="00002F95"/>
    <w:pPr>
      <w:keepNext/>
      <w:suppressAutoHyphens/>
      <w:spacing w:after="160" w:line="300" w:lineRule="exact"/>
      <w:jc w:val="center"/>
    </w:pPr>
    <w:rPr>
      <w:rFonts w:ascii="Times New Roman" w:eastAsia="SimSun" w:hAnsi="Times New Roman" w:cs="Times New Roman"/>
      <w:noProof/>
      <w:kern w:val="0"/>
      <w:sz w:val="26"/>
      <w:szCs w:val="20"/>
      <w:lang w:eastAsia="en-US"/>
    </w:rPr>
  </w:style>
  <w:style w:type="paragraph" w:customStyle="1" w:styleId="Els-body-text">
    <w:name w:val="Els-body-text"/>
    <w:rsid w:val="00002F95"/>
    <w:pPr>
      <w:spacing w:line="240" w:lineRule="exact"/>
      <w:ind w:firstLine="238"/>
    </w:pPr>
    <w:rPr>
      <w:rFonts w:ascii="Times New Roman" w:eastAsia="SimSun" w:hAnsi="Times New Roman" w:cs="Times New Roman"/>
      <w:kern w:val="0"/>
      <w:szCs w:val="20"/>
      <w:lang w:eastAsia="en-US"/>
    </w:rPr>
  </w:style>
  <w:style w:type="paragraph" w:customStyle="1" w:styleId="Els-bulletlist">
    <w:name w:val="Els-bulletlist"/>
    <w:basedOn w:val="Els-body-text"/>
    <w:rsid w:val="00002F95"/>
    <w:pPr>
      <w:numPr>
        <w:numId w:val="2"/>
      </w:numPr>
      <w:tabs>
        <w:tab w:val="left" w:pos="240"/>
      </w:tabs>
      <w:jc w:val="left"/>
    </w:pPr>
  </w:style>
  <w:style w:type="paragraph" w:customStyle="1" w:styleId="Els-caption">
    <w:name w:val="Els-caption"/>
    <w:rsid w:val="00002F95"/>
    <w:pPr>
      <w:keepLines/>
      <w:spacing w:before="200" w:after="240" w:line="200" w:lineRule="exact"/>
      <w:jc w:val="left"/>
    </w:pPr>
    <w:rPr>
      <w:rFonts w:ascii="Times New Roman" w:eastAsia="SimSun" w:hAnsi="Times New Roman" w:cs="Times New Roman"/>
      <w:kern w:val="0"/>
      <w:sz w:val="16"/>
      <w:szCs w:val="20"/>
      <w:lang w:eastAsia="en-US"/>
    </w:rPr>
  </w:style>
  <w:style w:type="paragraph" w:customStyle="1" w:styleId="Els-equation">
    <w:name w:val="Els-equation"/>
    <w:next w:val="Normal"/>
    <w:rsid w:val="00002F95"/>
    <w:pPr>
      <w:widowControl w:val="0"/>
      <w:tabs>
        <w:tab w:val="right" w:pos="4320"/>
        <w:tab w:val="right" w:pos="9120"/>
      </w:tabs>
      <w:spacing w:before="240" w:after="240"/>
      <w:ind w:left="482"/>
      <w:jc w:val="left"/>
    </w:pPr>
    <w:rPr>
      <w:rFonts w:ascii="Times New Roman" w:eastAsia="SimSun" w:hAnsi="Times New Roman" w:cs="Times New Roman"/>
      <w:i/>
      <w:noProof/>
      <w:kern w:val="0"/>
      <w:szCs w:val="20"/>
      <w:lang w:eastAsia="en-US"/>
    </w:rPr>
  </w:style>
  <w:style w:type="paragraph" w:customStyle="1" w:styleId="Els-footnote">
    <w:name w:val="Els-footnote"/>
    <w:rsid w:val="00002F95"/>
    <w:pPr>
      <w:keepLines/>
      <w:widowControl w:val="0"/>
      <w:spacing w:line="200" w:lineRule="exact"/>
      <w:ind w:firstLine="240"/>
    </w:pPr>
    <w:rPr>
      <w:rFonts w:ascii="Times New Roman" w:eastAsia="SimSun" w:hAnsi="Times New Roman" w:cs="Times New Roman"/>
      <w:kern w:val="0"/>
      <w:sz w:val="16"/>
      <w:szCs w:val="20"/>
      <w:lang w:eastAsia="en-US"/>
    </w:rPr>
  </w:style>
  <w:style w:type="paragraph" w:customStyle="1" w:styleId="Els-keywords">
    <w:name w:val="Els-keywords"/>
    <w:next w:val="Normal"/>
    <w:rsid w:val="00002F95"/>
    <w:pPr>
      <w:pBdr>
        <w:bottom w:val="single" w:sz="4" w:space="10" w:color="auto"/>
      </w:pBdr>
      <w:spacing w:after="200" w:line="200" w:lineRule="exact"/>
      <w:jc w:val="left"/>
    </w:pPr>
    <w:rPr>
      <w:rFonts w:ascii="Times New Roman" w:eastAsia="SimSun" w:hAnsi="Times New Roman" w:cs="Times New Roman"/>
      <w:noProof/>
      <w:kern w:val="0"/>
      <w:sz w:val="16"/>
      <w:szCs w:val="20"/>
      <w:lang w:eastAsia="en-US"/>
    </w:rPr>
  </w:style>
  <w:style w:type="paragraph" w:customStyle="1" w:styleId="Els-reference">
    <w:name w:val="Els-reference"/>
    <w:rsid w:val="00002F95"/>
    <w:pPr>
      <w:tabs>
        <w:tab w:val="left" w:pos="312"/>
      </w:tabs>
      <w:spacing w:line="200" w:lineRule="exact"/>
      <w:ind w:left="312" w:hanging="312"/>
      <w:jc w:val="left"/>
    </w:pPr>
    <w:rPr>
      <w:rFonts w:ascii="Times New Roman" w:eastAsia="SimSun" w:hAnsi="Times New Roman" w:cs="Times New Roman"/>
      <w:noProof/>
      <w:kern w:val="0"/>
      <w:sz w:val="16"/>
      <w:szCs w:val="20"/>
      <w:lang w:eastAsia="en-US"/>
    </w:rPr>
  </w:style>
  <w:style w:type="paragraph" w:customStyle="1" w:styleId="Els-reference-head">
    <w:name w:val="Els-reference-head"/>
    <w:next w:val="Els-reference"/>
    <w:rsid w:val="00002F95"/>
    <w:pPr>
      <w:keepNext/>
      <w:spacing w:before="480" w:after="200" w:line="220" w:lineRule="exact"/>
      <w:jc w:val="left"/>
    </w:pPr>
    <w:rPr>
      <w:rFonts w:ascii="Times New Roman" w:eastAsia="SimSun" w:hAnsi="Times New Roman" w:cs="Times New Roman"/>
      <w:b/>
      <w:kern w:val="0"/>
      <w:szCs w:val="20"/>
      <w:lang w:eastAsia="en-US"/>
    </w:rPr>
  </w:style>
  <w:style w:type="paragraph" w:customStyle="1" w:styleId="Els-table-text">
    <w:name w:val="Els-table-text"/>
    <w:rsid w:val="00002F95"/>
    <w:pPr>
      <w:spacing w:after="80" w:line="200" w:lineRule="exact"/>
      <w:jc w:val="left"/>
    </w:pPr>
    <w:rPr>
      <w:rFonts w:ascii="Times New Roman" w:eastAsia="SimSun" w:hAnsi="Times New Roman" w:cs="Times New Roman"/>
      <w:kern w:val="0"/>
      <w:sz w:val="16"/>
      <w:szCs w:val="20"/>
      <w:lang w:eastAsia="en-US"/>
    </w:rPr>
  </w:style>
  <w:style w:type="paragraph" w:customStyle="1" w:styleId="Els-Title">
    <w:name w:val="Els-Title"/>
    <w:next w:val="Els-Author"/>
    <w:autoRedefine/>
    <w:rsid w:val="00002F95"/>
    <w:pPr>
      <w:suppressAutoHyphens/>
      <w:spacing w:after="240" w:line="400" w:lineRule="exact"/>
      <w:jc w:val="center"/>
    </w:pPr>
    <w:rPr>
      <w:rFonts w:ascii="Times New Roman" w:eastAsia="SimSun" w:hAnsi="Times New Roman" w:cs="Times New Roman"/>
      <w:kern w:val="0"/>
      <w:sz w:val="34"/>
      <w:szCs w:val="20"/>
      <w:lang w:eastAsia="en-US"/>
    </w:rPr>
  </w:style>
  <w:style w:type="paragraph" w:customStyle="1" w:styleId="Els-Abstract-Copyright">
    <w:name w:val="Els-Abstract-Copyright"/>
    <w:basedOn w:val="Els-Abstract-text"/>
    <w:rsid w:val="00002F95"/>
    <w:pPr>
      <w:spacing w:after="220"/>
    </w:pPr>
  </w:style>
  <w:style w:type="character" w:styleId="PageNumber">
    <w:name w:val="page number"/>
    <w:basedOn w:val="DefaultParagraphFont"/>
    <w:uiPriority w:val="99"/>
    <w:semiHidden/>
    <w:unhideWhenUsed/>
    <w:rsid w:val="00002F95"/>
  </w:style>
  <w:style w:type="character" w:styleId="FootnoteReference">
    <w:name w:val="footnote reference"/>
    <w:basedOn w:val="DefaultParagraphFont"/>
    <w:uiPriority w:val="99"/>
    <w:semiHidden/>
    <w:unhideWhenUsed/>
    <w:rsid w:val="00FE5686"/>
    <w:rPr>
      <w:vertAlign w:val="superscript"/>
    </w:rPr>
  </w:style>
  <w:style w:type="character" w:styleId="PlaceholderText">
    <w:name w:val="Placeholder Text"/>
    <w:basedOn w:val="DefaultParagraphFont"/>
    <w:uiPriority w:val="99"/>
    <w:semiHidden/>
    <w:rsid w:val="00D010F4"/>
    <w:rPr>
      <w:color w:val="808080"/>
    </w:rPr>
  </w:style>
  <w:style w:type="paragraph" w:customStyle="1" w:styleId="Els-table-caption">
    <w:name w:val="Els-table-caption"/>
    <w:basedOn w:val="Els-caption"/>
    <w:qFormat/>
    <w:rsid w:val="008747CF"/>
    <w:pPr>
      <w:keepNext/>
      <w:jc w:val="center"/>
    </w:pPr>
  </w:style>
  <w:style w:type="paragraph" w:customStyle="1" w:styleId="Els-figure-caption">
    <w:name w:val="Els-figure-caption"/>
    <w:basedOn w:val="Els-caption"/>
    <w:qFormat/>
    <w:rsid w:val="00E735A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270E-B381-4F58-90FB-14C68E0E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7904</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이한이</dc:creator>
  <cp:keywords/>
  <dc:description/>
  <cp:lastModifiedBy>Fricke, Brian</cp:lastModifiedBy>
  <cp:revision>2</cp:revision>
  <cp:lastPrinted>2022-07-26T21:10:00Z</cp:lastPrinted>
  <dcterms:created xsi:type="dcterms:W3CDTF">2022-07-28T14:54:00Z</dcterms:created>
  <dcterms:modified xsi:type="dcterms:W3CDTF">2022-07-28T14:54:00Z</dcterms:modified>
</cp:coreProperties>
</file>